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6" w:type="dxa"/>
        <w:tblInd w:w="-497" w:type="dxa"/>
        <w:tblLayout w:type="fixed"/>
        <w:tblCellMar>
          <w:left w:w="70" w:type="dxa"/>
          <w:right w:w="70" w:type="dxa"/>
        </w:tblCellMar>
        <w:tblLook w:val="0000" w:firstRow="0" w:lastRow="0" w:firstColumn="0" w:lastColumn="0" w:noHBand="0" w:noVBand="0"/>
      </w:tblPr>
      <w:tblGrid>
        <w:gridCol w:w="10206"/>
      </w:tblGrid>
      <w:tr w:rsidR="00F816A4" w:rsidTr="00F816A4">
        <w:tc>
          <w:tcPr>
            <w:tcW w:w="10206" w:type="dxa"/>
            <w:tcBorders>
              <w:top w:val="single" w:sz="48" w:space="0" w:color="000080"/>
              <w:left w:val="single" w:sz="48" w:space="0" w:color="000080"/>
              <w:right w:val="single" w:sz="48" w:space="0" w:color="000080"/>
            </w:tcBorders>
          </w:tcPr>
          <w:p w:rsidR="00F816A4" w:rsidRDefault="00F816A4" w:rsidP="00F816A4">
            <w:pPr>
              <w:pStyle w:val="Textkomente"/>
              <w:jc w:val="center"/>
            </w:pPr>
            <w:bookmarkStart w:id="0" w:name="_Toc79646641"/>
            <w:bookmarkStart w:id="1" w:name="_GoBack"/>
            <w:bookmarkEnd w:id="1"/>
          </w:p>
          <w:p w:rsidR="00F816A4" w:rsidRDefault="00F816A4" w:rsidP="00F816A4">
            <w:pPr>
              <w:jc w:val="center"/>
              <w:rPr>
                <w:rFonts w:ascii="Calibri" w:hAnsi="Calibri" w:cs="Calibri"/>
                <w:noProof/>
                <w:color w:val="000000"/>
                <w:sz w:val="32"/>
                <w:szCs w:val="32"/>
              </w:rPr>
            </w:pPr>
          </w:p>
          <w:p w:rsidR="006479CB" w:rsidRDefault="006479CB" w:rsidP="00B62518">
            <w:pPr>
              <w:spacing w:before="0" w:after="0"/>
              <w:jc w:val="center"/>
              <w:rPr>
                <w:sz w:val="24"/>
                <w:lang w:eastAsia="cs-CZ"/>
              </w:rPr>
            </w:pPr>
            <w:r>
              <w:fldChar w:fldCharType="begin"/>
            </w:r>
            <w:r w:rsidR="00B62518">
              <w:instrText xml:space="preserve"> INCLUDEPICTURE "C:\\var\\folders\\5t\\0ql7dh_s4hsdm1p0wg14nt0m0000gn\\T\\com.microsoft.Word\\WebArchiveCopyPasteTempFiles\\cs_horizontal_cef_logo.png" \* MERGEFORMAT </w:instrText>
            </w:r>
            <w:r>
              <w:fldChar w:fldCharType="separate"/>
            </w:r>
            <w:r>
              <w:rPr>
                <w:noProof/>
                <w:lang w:eastAsia="cs-CZ"/>
              </w:rPr>
              <w:drawing>
                <wp:inline distT="0" distB="0" distL="0" distR="0" wp14:anchorId="4CA9B890" wp14:editId="261A549D">
                  <wp:extent cx="5818125" cy="643890"/>
                  <wp:effectExtent l="0" t="0" r="0" b="3810"/>
                  <wp:docPr id="3" name="Obrázek 3" descr="/var/folders/5t/0ql7dh_s4hsdm1p0wg14nt0m0000gn/T/com.microsoft.Word/WebArchiveCopyPasteTempFiles/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5t/0ql7dh_s4hsdm1p0wg14nt0m0000gn/T/com.microsoft.Word/WebArchiveCopyPasteTempFiles/cs_horizontal_cef_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897" cy="658473"/>
                          </a:xfrm>
                          <a:prstGeom prst="rect">
                            <a:avLst/>
                          </a:prstGeom>
                          <a:noFill/>
                          <a:ln>
                            <a:noFill/>
                          </a:ln>
                        </pic:spPr>
                      </pic:pic>
                    </a:graphicData>
                  </a:graphic>
                </wp:inline>
              </w:drawing>
            </w:r>
            <w:r>
              <w:fldChar w:fldCharType="end"/>
            </w:r>
          </w:p>
          <w:p w:rsidR="00E61388" w:rsidRDefault="00E61388" w:rsidP="00E61388">
            <w:pPr>
              <w:spacing w:before="0" w:after="0"/>
              <w:jc w:val="center"/>
              <w:rPr>
                <w:rFonts w:ascii="Calibri" w:hAnsi="Calibri" w:cs="Calibri"/>
                <w:color w:val="000000"/>
                <w:sz w:val="18"/>
                <w:szCs w:val="18"/>
                <w:lang w:eastAsia="cs-CZ"/>
              </w:rPr>
            </w:pPr>
          </w:p>
          <w:p w:rsidR="00F816A4" w:rsidRPr="005145BE" w:rsidRDefault="00F816A4" w:rsidP="00E61388">
            <w:pPr>
              <w:spacing w:before="0" w:after="0"/>
              <w:jc w:val="center"/>
              <w:rPr>
                <w:rFonts w:ascii="Calibri" w:hAnsi="Calibri" w:cs="Calibri"/>
                <w:color w:val="000000"/>
                <w:sz w:val="18"/>
                <w:szCs w:val="18"/>
                <w:lang w:eastAsia="cs-CZ"/>
              </w:rPr>
            </w:pPr>
            <w:r w:rsidRPr="005145BE">
              <w:rPr>
                <w:rFonts w:ascii="Calibri" w:hAnsi="Calibri" w:cs="Calibri"/>
                <w:color w:val="000000"/>
                <w:sz w:val="18"/>
                <w:szCs w:val="18"/>
                <w:lang w:eastAsia="cs-CZ"/>
              </w:rPr>
              <w:t>Stavební práce jsou spolufinancovány z programu Evropské unie Nástroj pro propojení Evropy.</w:t>
            </w:r>
          </w:p>
          <w:p w:rsidR="00F816A4" w:rsidRPr="00E61388" w:rsidRDefault="00A7208E" w:rsidP="00E61388">
            <w:pPr>
              <w:spacing w:before="0" w:after="0"/>
              <w:jc w:val="center"/>
              <w:rPr>
                <w:rFonts w:ascii="Calibri" w:hAnsi="Calibri" w:cs="Calibri"/>
                <w:color w:val="000000"/>
                <w:sz w:val="18"/>
                <w:szCs w:val="18"/>
                <w:lang w:eastAsia="cs-CZ"/>
              </w:rPr>
            </w:pPr>
            <w:r w:rsidRPr="00E61388">
              <w:rPr>
                <w:rFonts w:ascii="Calibri" w:hAnsi="Calibri" w:cs="Calibri"/>
                <w:color w:val="000000"/>
                <w:sz w:val="18"/>
                <w:szCs w:val="18"/>
                <w:lang w:eastAsia="cs-CZ"/>
              </w:rPr>
              <w:t>Za obsah tohoto dokumentu je odpovědný výhradně její autor. Obsah tohoto dokumentu nemusí nutně odrážet názor Evropské unie.</w:t>
            </w:r>
          </w:p>
          <w:p w:rsidR="00E61388" w:rsidRPr="00E61388" w:rsidRDefault="00E61388" w:rsidP="00F816A4">
            <w:pPr>
              <w:jc w:val="center"/>
              <w:rPr>
                <w:rFonts w:ascii="Arial Black" w:hAnsi="Arial Black"/>
                <w:b/>
                <w:bCs/>
              </w:rPr>
            </w:pPr>
          </w:p>
          <w:p w:rsidR="00F816A4" w:rsidRDefault="00F816A4" w:rsidP="00F816A4">
            <w:pPr>
              <w:jc w:val="center"/>
              <w:rPr>
                <w:rFonts w:ascii="Arial Black" w:hAnsi="Arial Black"/>
                <w:b/>
                <w:bCs/>
                <w:sz w:val="52"/>
              </w:rPr>
            </w:pPr>
            <w:r>
              <w:rPr>
                <w:rFonts w:ascii="Arial Black" w:hAnsi="Arial Black"/>
                <w:b/>
                <w:bCs/>
                <w:sz w:val="52"/>
              </w:rPr>
              <w:t>ZADÁVACÍ DOKUMENTACE</w:t>
            </w:r>
          </w:p>
          <w:p w:rsidR="00F816A4" w:rsidRPr="006308B8" w:rsidRDefault="00F816A4" w:rsidP="00F816A4">
            <w:pPr>
              <w:jc w:val="center"/>
              <w:rPr>
                <w:rFonts w:ascii="Arial" w:hAnsi="Arial" w:cs="Arial"/>
                <w:b/>
                <w:bCs/>
                <w:sz w:val="28"/>
                <w:szCs w:val="28"/>
              </w:rPr>
            </w:pPr>
            <w:r w:rsidRPr="006308B8">
              <w:rPr>
                <w:rFonts w:ascii="Arial" w:hAnsi="Arial" w:cs="Arial"/>
                <w:b/>
                <w:bCs/>
                <w:sz w:val="28"/>
                <w:szCs w:val="28"/>
              </w:rPr>
              <w:t xml:space="preserve">pro </w:t>
            </w:r>
            <w:r>
              <w:rPr>
                <w:rFonts w:ascii="Arial" w:hAnsi="Arial" w:cs="Arial"/>
                <w:b/>
                <w:bCs/>
                <w:sz w:val="28"/>
                <w:szCs w:val="28"/>
              </w:rPr>
              <w:t xml:space="preserve">veřejnou zakázku malého rozsahu na stavební práce v obdobě </w:t>
            </w:r>
            <w:r w:rsidRPr="006308B8">
              <w:rPr>
                <w:rFonts w:ascii="Arial" w:hAnsi="Arial" w:cs="Arial"/>
                <w:b/>
                <w:bCs/>
                <w:sz w:val="28"/>
                <w:szCs w:val="28"/>
              </w:rPr>
              <w:t>zákona č.134/2016 Sb., o zadávání veřejných zakázek</w:t>
            </w:r>
          </w:p>
          <w:p w:rsidR="00F816A4" w:rsidRDefault="00F816A4" w:rsidP="00F816A4">
            <w:pPr>
              <w:suppressAutoHyphens/>
            </w:pPr>
          </w:p>
          <w:p w:rsidR="00F816A4" w:rsidRDefault="00F816A4" w:rsidP="00F816A4">
            <w:pPr>
              <w:jc w:val="center"/>
            </w:pPr>
          </w:p>
          <w:p w:rsidR="00F816A4" w:rsidRDefault="00F816A4" w:rsidP="00AD4252">
            <w:pPr>
              <w:pStyle w:val="Textkomente"/>
              <w:suppressAutoHyphens/>
              <w:jc w:val="center"/>
            </w:pPr>
            <w:r w:rsidRPr="004955F1">
              <w:rPr>
                <w:rFonts w:ascii="Arial Black" w:hAnsi="Arial Black"/>
                <w:sz w:val="36"/>
                <w:szCs w:val="36"/>
              </w:rPr>
              <w:t>Ekologizace kontejnerového terminálu a úpravy vlečkových kolejí v přístavu Mělník</w:t>
            </w:r>
            <w:r>
              <w:rPr>
                <w:rFonts w:ascii="Arial Black" w:hAnsi="Arial Black"/>
                <w:sz w:val="36"/>
                <w:szCs w:val="36"/>
              </w:rPr>
              <w:t xml:space="preserve"> – </w:t>
            </w:r>
            <w:r w:rsidR="00AD4252">
              <w:rPr>
                <w:rFonts w:ascii="Arial Black" w:hAnsi="Arial Black"/>
                <w:sz w:val="36"/>
                <w:szCs w:val="36"/>
              </w:rPr>
              <w:t xml:space="preserve">1. Stavba, Protihluková </w:t>
            </w:r>
            <w:r>
              <w:rPr>
                <w:rFonts w:ascii="Arial Black" w:hAnsi="Arial Black"/>
                <w:sz w:val="36"/>
                <w:szCs w:val="36"/>
              </w:rPr>
              <w:t>stěna</w:t>
            </w:r>
          </w:p>
        </w:tc>
      </w:tr>
      <w:tr w:rsidR="00F816A4" w:rsidTr="00F816A4">
        <w:tc>
          <w:tcPr>
            <w:tcW w:w="10206" w:type="dxa"/>
            <w:tcBorders>
              <w:left w:val="single" w:sz="48" w:space="0" w:color="000080"/>
              <w:right w:val="single" w:sz="48" w:space="0" w:color="000080"/>
            </w:tcBorders>
          </w:tcPr>
          <w:p w:rsidR="00F816A4" w:rsidRDefault="00F816A4" w:rsidP="00F816A4">
            <w:pPr>
              <w:pStyle w:val="Textvbloku"/>
              <w:suppressAutoHyphens/>
              <w:jc w:val="center"/>
              <w:rPr>
                <w:b/>
                <w:bCs/>
                <w:sz w:val="28"/>
              </w:rPr>
            </w:pPr>
          </w:p>
          <w:p w:rsidR="00F816A4" w:rsidRDefault="00F816A4" w:rsidP="00F816A4">
            <w:pPr>
              <w:pStyle w:val="Textvbloku"/>
              <w:suppressAutoHyphens/>
              <w:jc w:val="center"/>
              <w:rPr>
                <w:b/>
                <w:bCs/>
                <w:sz w:val="28"/>
              </w:rPr>
            </w:pPr>
          </w:p>
          <w:p w:rsidR="00F816A4" w:rsidRDefault="00F816A4" w:rsidP="00F816A4">
            <w:pPr>
              <w:suppressAutoHyphens/>
              <w:jc w:val="center"/>
              <w:rPr>
                <w:rFonts w:ascii="Arial Black" w:hAnsi="Arial Black"/>
                <w:b/>
                <w:bCs/>
                <w:sz w:val="52"/>
              </w:rPr>
            </w:pPr>
            <w:r>
              <w:rPr>
                <w:rFonts w:ascii="Arial Black" w:hAnsi="Arial Black"/>
                <w:b/>
                <w:bCs/>
                <w:sz w:val="52"/>
              </w:rPr>
              <w:t>SVAZEK 3</w:t>
            </w:r>
          </w:p>
          <w:p w:rsidR="00F816A4" w:rsidRDefault="00F816A4" w:rsidP="00F816A4">
            <w:pPr>
              <w:suppressAutoHyphens/>
              <w:jc w:val="center"/>
              <w:rPr>
                <w:rFonts w:ascii="Arial Black" w:hAnsi="Arial Black"/>
                <w:sz w:val="44"/>
                <w:szCs w:val="44"/>
              </w:rPr>
            </w:pPr>
            <w:r>
              <w:rPr>
                <w:rFonts w:ascii="Arial Black" w:hAnsi="Arial Black"/>
                <w:sz w:val="44"/>
                <w:szCs w:val="44"/>
              </w:rPr>
              <w:t xml:space="preserve">OBCHODNÍ </w:t>
            </w:r>
            <w:r w:rsidRPr="00416447">
              <w:rPr>
                <w:rFonts w:ascii="Arial Black" w:hAnsi="Arial Black"/>
                <w:sz w:val="44"/>
                <w:szCs w:val="44"/>
              </w:rPr>
              <w:t>PODMÍNKY</w:t>
            </w:r>
          </w:p>
          <w:p w:rsidR="00F816A4" w:rsidRDefault="00F816A4" w:rsidP="00F816A4">
            <w:pPr>
              <w:suppressAutoHyphens/>
              <w:jc w:val="center"/>
            </w:pPr>
            <w:r>
              <w:rPr>
                <w:noProof/>
                <w:lang w:eastAsia="cs-CZ"/>
              </w:rPr>
              <w:drawing>
                <wp:inline distT="0" distB="0" distL="0" distR="0" wp14:anchorId="5B2CDEE1" wp14:editId="636F4164">
                  <wp:extent cx="2190750" cy="593460"/>
                  <wp:effectExtent l="0" t="0" r="0" b="0"/>
                  <wp:docPr id="2" name="Obrázek 2"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stav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90750" cy="593460"/>
                          </a:xfrm>
                          <a:prstGeom prst="rect">
                            <a:avLst/>
                          </a:prstGeom>
                          <a:noFill/>
                          <a:ln>
                            <a:noFill/>
                          </a:ln>
                        </pic:spPr>
                      </pic:pic>
                    </a:graphicData>
                  </a:graphic>
                </wp:inline>
              </w:drawing>
            </w:r>
          </w:p>
          <w:p w:rsidR="00E61388" w:rsidRPr="00321A6A" w:rsidRDefault="00E61388" w:rsidP="00F816A4">
            <w:pPr>
              <w:suppressAutoHyphens/>
              <w:rPr>
                <w:rFonts w:ascii="Arial Black" w:hAnsi="Arial Black"/>
                <w:sz w:val="36"/>
                <w:szCs w:val="36"/>
              </w:rPr>
            </w:pPr>
          </w:p>
        </w:tc>
      </w:tr>
      <w:tr w:rsidR="00F816A4" w:rsidTr="00F816A4">
        <w:trPr>
          <w:trHeight w:val="228"/>
        </w:trPr>
        <w:tc>
          <w:tcPr>
            <w:tcW w:w="10206" w:type="dxa"/>
            <w:tcBorders>
              <w:left w:val="single" w:sz="48" w:space="0" w:color="000080"/>
              <w:right w:val="single" w:sz="48" w:space="0" w:color="000080"/>
            </w:tcBorders>
          </w:tcPr>
          <w:p w:rsidR="00F816A4" w:rsidRDefault="00F816A4" w:rsidP="00F816A4">
            <w:pPr>
              <w:ind w:left="213"/>
              <w:rPr>
                <w:rFonts w:ascii="Arial Black" w:hAnsi="Arial Black"/>
                <w:b/>
                <w:sz w:val="28"/>
              </w:rPr>
            </w:pPr>
            <w:r>
              <w:rPr>
                <w:rFonts w:ascii="Arial Black" w:hAnsi="Arial Black"/>
                <w:b/>
                <w:sz w:val="28"/>
              </w:rPr>
              <w:t xml:space="preserve">ZADAVATEL: </w:t>
            </w:r>
            <w:r w:rsidRPr="0095354C">
              <w:rPr>
                <w:rFonts w:ascii="Arial Black" w:hAnsi="Arial Black"/>
                <w:b/>
                <w:sz w:val="28"/>
              </w:rPr>
              <w:t>České přístavy, a.s.</w:t>
            </w:r>
          </w:p>
          <w:p w:rsidR="00F816A4" w:rsidRPr="0095354C" w:rsidRDefault="00F816A4" w:rsidP="00F816A4">
            <w:pPr>
              <w:ind w:left="213"/>
              <w:rPr>
                <w:rFonts w:ascii="Arial Black" w:hAnsi="Arial Black"/>
                <w:b/>
                <w:sz w:val="28"/>
              </w:rPr>
            </w:pPr>
            <w:r>
              <w:rPr>
                <w:rFonts w:ascii="Arial Black" w:hAnsi="Arial Black"/>
                <w:b/>
                <w:sz w:val="28"/>
              </w:rPr>
              <w:t xml:space="preserve">                      </w:t>
            </w:r>
            <w:r w:rsidRPr="0095354C">
              <w:rPr>
                <w:rFonts w:ascii="Arial Black" w:hAnsi="Arial Black"/>
                <w:b/>
                <w:sz w:val="28"/>
              </w:rPr>
              <w:t>Jankovcova 6, 170 00 Praha 7</w:t>
            </w:r>
          </w:p>
          <w:p w:rsidR="00F816A4" w:rsidRDefault="00F816A4" w:rsidP="00F816A4">
            <w:pPr>
              <w:rPr>
                <w:rFonts w:ascii="Arial" w:hAnsi="Arial"/>
                <w:sz w:val="16"/>
              </w:rPr>
            </w:pPr>
          </w:p>
        </w:tc>
      </w:tr>
      <w:tr w:rsidR="00F816A4" w:rsidTr="00F816A4">
        <w:trPr>
          <w:trHeight w:val="426"/>
        </w:trPr>
        <w:tc>
          <w:tcPr>
            <w:tcW w:w="10206" w:type="dxa"/>
            <w:tcBorders>
              <w:left w:val="single" w:sz="48" w:space="0" w:color="000080"/>
              <w:bottom w:val="single" w:sz="48" w:space="0" w:color="000080"/>
              <w:right w:val="single" w:sz="48" w:space="0" w:color="000080"/>
            </w:tcBorders>
          </w:tcPr>
          <w:p w:rsidR="00F816A4" w:rsidRDefault="00F816A4" w:rsidP="00F816A4">
            <w:pPr>
              <w:rPr>
                <w:rFonts w:ascii="Arial" w:hAnsi="Arial"/>
              </w:rPr>
            </w:pPr>
          </w:p>
        </w:tc>
      </w:tr>
    </w:tbl>
    <w:p w:rsidR="00F816A4" w:rsidRPr="00B74B67" w:rsidRDefault="00F816A4" w:rsidP="00F816A4">
      <w:pPr>
        <w:pStyle w:val="Nadpis1"/>
        <w:pBdr>
          <w:top w:val="single" w:sz="4" w:space="1" w:color="auto"/>
          <w:left w:val="single" w:sz="4" w:space="4" w:color="auto"/>
          <w:bottom w:val="single" w:sz="4" w:space="1" w:color="auto"/>
          <w:right w:val="single" w:sz="4" w:space="4" w:color="auto"/>
        </w:pBdr>
        <w:shd w:val="clear" w:color="auto" w:fill="E0E0E0"/>
        <w:tabs>
          <w:tab w:val="clear" w:pos="567"/>
          <w:tab w:val="num" w:pos="360"/>
        </w:tabs>
        <w:suppressAutoHyphens/>
        <w:spacing w:before="120"/>
        <w:ind w:left="360" w:hanging="360"/>
        <w:jc w:val="center"/>
      </w:pPr>
      <w:r w:rsidRPr="00B74B67">
        <w:lastRenderedPageBreak/>
        <w:t>Preambule</w:t>
      </w:r>
      <w:bookmarkEnd w:id="0"/>
    </w:p>
    <w:p w:rsidR="00F816A4" w:rsidRPr="00B74B67" w:rsidRDefault="00F816A4" w:rsidP="00F816A4">
      <w:pPr>
        <w:suppressAutoHyphens/>
        <w:rPr>
          <w:szCs w:val="22"/>
        </w:rPr>
      </w:pPr>
    </w:p>
    <w:p w:rsidR="00E15406" w:rsidRDefault="00E93DBB" w:rsidP="00E93DBB">
      <w:pPr>
        <w:pStyle w:val="HHTitleTitulnistrana"/>
        <w:tabs>
          <w:tab w:val="left" w:pos="6480"/>
        </w:tabs>
        <w:jc w:val="left"/>
        <w:rPr>
          <w:rFonts w:cs="Times New Roman"/>
        </w:rPr>
      </w:pPr>
      <w:r>
        <w:rPr>
          <w:rFonts w:cs="Times New Roman"/>
        </w:rPr>
        <w:tab/>
      </w:r>
    </w:p>
    <w:p w:rsidR="00975CC4" w:rsidRPr="007F0F7B" w:rsidRDefault="007F0F7B" w:rsidP="00975CC4">
      <w:pPr>
        <w:pStyle w:val="HHTitleTitulnistrana"/>
        <w:rPr>
          <w:rFonts w:cs="Times New Roman"/>
        </w:rPr>
      </w:pPr>
      <w:r w:rsidRPr="007F0F7B">
        <w:rPr>
          <w:rFonts w:cs="Times New Roman"/>
        </w:rPr>
        <w:t>Smlouva o dílo</w:t>
      </w:r>
    </w:p>
    <w:p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rsidR="00840528" w:rsidRPr="00840528" w:rsidRDefault="00840528" w:rsidP="00840528">
      <w:pPr>
        <w:jc w:val="center"/>
        <w:rPr>
          <w:b/>
          <w:sz w:val="32"/>
        </w:rPr>
      </w:pPr>
    </w:p>
    <w:p w:rsidR="00840528" w:rsidRDefault="00840528" w:rsidP="00840528">
      <w:pPr>
        <w:jc w:val="center"/>
        <w:rPr>
          <w:b/>
          <w:sz w:val="32"/>
        </w:rPr>
      </w:pPr>
      <w:r w:rsidRPr="00840528">
        <w:rPr>
          <w:b/>
          <w:sz w:val="32"/>
        </w:rPr>
        <w:t xml:space="preserve">České přístavy, a.s.  </w:t>
      </w:r>
    </w:p>
    <w:p w:rsidR="00975CC4" w:rsidRDefault="00462CA3" w:rsidP="00462CA3">
      <w:pPr>
        <w:tabs>
          <w:tab w:val="left" w:pos="2670"/>
          <w:tab w:val="center" w:pos="4535"/>
        </w:tabs>
        <w:jc w:val="left"/>
        <w:rPr>
          <w:sz w:val="26"/>
          <w:szCs w:val="26"/>
        </w:rPr>
      </w:pPr>
      <w:r>
        <w:rPr>
          <w:sz w:val="26"/>
          <w:szCs w:val="26"/>
        </w:rPr>
        <w:tab/>
      </w:r>
      <w:r>
        <w:rPr>
          <w:sz w:val="26"/>
          <w:szCs w:val="26"/>
        </w:rPr>
        <w:tab/>
      </w:r>
      <w:r w:rsidR="007F0F7B">
        <w:rPr>
          <w:sz w:val="26"/>
          <w:szCs w:val="26"/>
        </w:rPr>
        <w:t>jako objednatelem</w:t>
      </w:r>
    </w:p>
    <w:p w:rsidR="008841C0" w:rsidRDefault="008841C0" w:rsidP="00975CC4">
      <w:pPr>
        <w:jc w:val="center"/>
        <w:rPr>
          <w:sz w:val="26"/>
          <w:szCs w:val="26"/>
        </w:rPr>
      </w:pPr>
    </w:p>
    <w:p w:rsidR="00975CC4" w:rsidRPr="008841C0" w:rsidRDefault="00975CC4" w:rsidP="00975CC4">
      <w:pPr>
        <w:pStyle w:val="Titulka"/>
        <w:rPr>
          <w:b w:val="0"/>
          <w:sz w:val="26"/>
          <w:szCs w:val="26"/>
        </w:rPr>
      </w:pPr>
      <w:r w:rsidRPr="008841C0">
        <w:rPr>
          <w:b w:val="0"/>
          <w:sz w:val="26"/>
          <w:szCs w:val="26"/>
        </w:rPr>
        <w:t>a</w:t>
      </w:r>
    </w:p>
    <w:p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rsidR="00975CC4" w:rsidRDefault="00975CC4" w:rsidP="00975CC4">
      <w:pPr>
        <w:jc w:val="center"/>
      </w:pPr>
    </w:p>
    <w:p w:rsidR="00975CC4" w:rsidRDefault="00975CC4" w:rsidP="00975CC4">
      <w:pPr>
        <w:jc w:val="center"/>
      </w:pPr>
    </w:p>
    <w:p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rsidR="00975CC4" w:rsidRDefault="00975CC4" w:rsidP="00975CC4">
      <w:pPr>
        <w:jc w:val="center"/>
      </w:pPr>
    </w:p>
    <w:p w:rsidR="00005E16" w:rsidRDefault="00005E16" w:rsidP="00975CC4">
      <w:pPr>
        <w:jc w:val="center"/>
      </w:pPr>
    </w:p>
    <w:p w:rsidR="00005E16" w:rsidRPr="00005E16" w:rsidRDefault="00005E16" w:rsidP="00005E16"/>
    <w:p w:rsidR="00005E16" w:rsidRPr="00005E16" w:rsidRDefault="00005E16" w:rsidP="00005E16"/>
    <w:p w:rsidR="00005E16" w:rsidRPr="00005E16" w:rsidRDefault="00005E16" w:rsidP="00005E16"/>
    <w:p w:rsidR="00005E16" w:rsidRDefault="00005E16" w:rsidP="00005E16">
      <w:pPr>
        <w:tabs>
          <w:tab w:val="left" w:pos="1440"/>
        </w:tabs>
      </w:pPr>
      <w:r>
        <w:tab/>
      </w:r>
    </w:p>
    <w:p w:rsidR="00005E16" w:rsidRDefault="00005E16" w:rsidP="00005E16"/>
    <w:p w:rsidR="00975CC4" w:rsidRPr="00005E16" w:rsidRDefault="00975CC4" w:rsidP="00005E16">
      <w:pPr>
        <w:sectPr w:rsidR="00975CC4" w:rsidRPr="00005E16" w:rsidSect="00E93DBB">
          <w:headerReference w:type="default" r:id="rId11"/>
          <w:footerReference w:type="default" r:id="rId12"/>
          <w:pgSz w:w="11907" w:h="16840" w:code="9"/>
          <w:pgMar w:top="1418" w:right="1418" w:bottom="1418" w:left="1418" w:header="720" w:footer="720" w:gutter="0"/>
          <w:pgNumType w:start="0"/>
          <w:cols w:space="720"/>
          <w:titlePg/>
          <w:docGrid w:linePitch="360"/>
        </w:sectPr>
      </w:pPr>
    </w:p>
    <w:p w:rsidR="00975CC4" w:rsidRDefault="007F0F7B" w:rsidP="00F81417">
      <w:pPr>
        <w:pStyle w:val="HHTitle2"/>
      </w:pPr>
      <w:r>
        <w:lastRenderedPageBreak/>
        <w:t>Smlouva o dílo</w:t>
      </w:r>
    </w:p>
    <w:p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rsidR="00975CC4" w:rsidRDefault="00580B6E" w:rsidP="00975CC4">
      <w:pPr>
        <w:jc w:val="center"/>
      </w:pPr>
      <w:r>
        <w:t xml:space="preserve"> </w:t>
      </w:r>
      <w:r w:rsidR="00975CC4">
        <w:br/>
        <w:t>(„</w:t>
      </w:r>
      <w:r w:rsidR="00975CC4" w:rsidRPr="001C2FB0">
        <w:rPr>
          <w:b/>
        </w:rPr>
        <w:t>Smlouva</w:t>
      </w:r>
      <w:r w:rsidR="00975CC4">
        <w:t>“)</w:t>
      </w:r>
    </w:p>
    <w:p w:rsidR="006913F0" w:rsidRDefault="006913F0" w:rsidP="006913F0">
      <w:pPr>
        <w:pStyle w:val="Smluvnistranypreambule"/>
      </w:pPr>
      <w:r>
        <w:t>Smluvní strany</w:t>
      </w:r>
    </w:p>
    <w:p w:rsidR="00090B70" w:rsidRPr="00090B70" w:rsidRDefault="00090B70" w:rsidP="00090B70">
      <w:pPr>
        <w:widowControl w:val="0"/>
        <w:numPr>
          <w:ilvl w:val="0"/>
          <w:numId w:val="4"/>
        </w:numPr>
        <w:rPr>
          <w:rStyle w:val="Siln"/>
          <w:b w:val="0"/>
          <w:bCs w:val="0"/>
        </w:rPr>
      </w:pPr>
      <w:r w:rsidRPr="00090B70">
        <w:rPr>
          <w:rStyle w:val="Siln"/>
        </w:rPr>
        <w:t>České přístavy, a.s.</w:t>
      </w:r>
      <w:r w:rsidR="008841C0">
        <w:rPr>
          <w:rStyle w:val="Siln"/>
        </w:rPr>
        <w:t xml:space="preserve"> </w:t>
      </w:r>
    </w:p>
    <w:p w:rsidR="00090B7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090B70" w:rsidRPr="00090B70">
        <w:t>452</w:t>
      </w:r>
      <w:r w:rsidR="00937FF5">
        <w:t xml:space="preserve"> </w:t>
      </w:r>
      <w:r w:rsidR="00090B70" w:rsidRPr="00090B70">
        <w:t>74</w:t>
      </w:r>
      <w:r w:rsidR="00937FF5">
        <w:t xml:space="preserve"> </w:t>
      </w:r>
      <w:r w:rsidR="00090B70" w:rsidRPr="00090B70">
        <w:t>592</w:t>
      </w:r>
      <w:r w:rsidRPr="0015694A">
        <w:t xml:space="preserve">, </w:t>
      </w:r>
      <w:r w:rsidR="00937FF5">
        <w:t>DIČ: CZ</w:t>
      </w:r>
      <w:r w:rsidR="00937FF5" w:rsidRPr="00090B70">
        <w:t>45274592</w:t>
      </w:r>
      <w:r w:rsidR="00937FF5">
        <w:t xml:space="preserve">, </w:t>
      </w:r>
      <w:r w:rsidRPr="0015694A">
        <w:t>zapsaná v obchodním rejstříku vedeném Městským soudem v</w:t>
      </w:r>
      <w:r w:rsidR="00F53C3D">
        <w:t> </w:t>
      </w:r>
      <w:r w:rsidRPr="0015694A">
        <w:t>Praze</w:t>
      </w:r>
      <w:r w:rsidRPr="008841C0">
        <w:rPr>
          <w:bCs/>
        </w:rPr>
        <w:t xml:space="preserve">, </w:t>
      </w:r>
      <w:r>
        <w:t xml:space="preserve">sp. zn. </w:t>
      </w:r>
      <w:r w:rsidR="00090B70">
        <w:t xml:space="preserve">B 1579 </w:t>
      </w:r>
    </w:p>
    <w:p w:rsidR="008841C0" w:rsidRDefault="008841C0" w:rsidP="00090B70">
      <w:pPr>
        <w:widowControl w:val="0"/>
        <w:ind w:left="567"/>
      </w:pPr>
      <w:r>
        <w:t>(„</w:t>
      </w:r>
      <w:r w:rsidRPr="008841C0">
        <w:rPr>
          <w:b/>
        </w:rPr>
        <w:t>Objednatel</w:t>
      </w:r>
      <w:r w:rsidR="00090B70">
        <w:t>“)</w:t>
      </w:r>
    </w:p>
    <w:p w:rsidR="00090B70" w:rsidRDefault="00090B70" w:rsidP="00090B70">
      <w:pPr>
        <w:widowControl w:val="0"/>
        <w:ind w:left="567"/>
      </w:pPr>
      <w:r>
        <w:t>a</w:t>
      </w:r>
    </w:p>
    <w:p w:rsidR="007F0F7B" w:rsidRPr="007F0F7B" w:rsidRDefault="00090B70" w:rsidP="009C6273">
      <w:pPr>
        <w:widowControl w:val="0"/>
        <w:numPr>
          <w:ilvl w:val="0"/>
          <w:numId w:val="4"/>
        </w:numPr>
      </w:pPr>
      <w:r>
        <w:rPr>
          <w:b/>
        </w:rPr>
        <w:t>[</w:t>
      </w:r>
      <w:r w:rsidRPr="00090B70">
        <w:rPr>
          <w:b/>
          <w:highlight w:val="yellow"/>
        </w:rPr>
        <w:t>•</w:t>
      </w:r>
      <w:r>
        <w:rPr>
          <w:b/>
        </w:rPr>
        <w:t>]</w:t>
      </w:r>
    </w:p>
    <w:p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r w:rsidR="007F0F7B">
        <w:t>sp. zn.</w:t>
      </w:r>
      <w:r w:rsidR="007F0F7B" w:rsidRPr="007F0F7B">
        <w:t xml:space="preserve"> </w:t>
      </w:r>
      <w:r w:rsidR="00090B70">
        <w:t>[</w:t>
      </w:r>
      <w:r w:rsidR="00090B70" w:rsidRPr="00090B70">
        <w:rPr>
          <w:highlight w:val="yellow"/>
        </w:rPr>
        <w:t>•</w:t>
      </w:r>
      <w:r w:rsidR="00090B70">
        <w:t>]</w:t>
      </w:r>
      <w:r w:rsidR="007F0F7B">
        <w:t xml:space="preserve"> </w:t>
      </w:r>
    </w:p>
    <w:p w:rsidR="006913F0" w:rsidRDefault="007F0F7B" w:rsidP="007F0F7B">
      <w:pPr>
        <w:widowControl w:val="0"/>
        <w:ind w:left="567"/>
      </w:pPr>
      <w:r>
        <w:t>(„</w:t>
      </w:r>
      <w:r w:rsidRPr="007F0F7B">
        <w:rPr>
          <w:b/>
        </w:rPr>
        <w:t>Zhotovitel</w:t>
      </w:r>
      <w:r w:rsidR="004909C2">
        <w:t>“)</w:t>
      </w:r>
    </w:p>
    <w:p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rsidR="00C23A8F" w:rsidRDefault="00C23A8F" w:rsidP="00C23A8F">
      <w:pPr>
        <w:pStyle w:val="Smluvnistranypreambule"/>
      </w:pPr>
      <w:r>
        <w:t>Preambule</w:t>
      </w:r>
    </w:p>
    <w:p w:rsidR="00567763" w:rsidRPr="00567763" w:rsidRDefault="00567763" w:rsidP="00567763">
      <w:pPr>
        <w:rPr>
          <w:b/>
        </w:rPr>
      </w:pPr>
      <w:r w:rsidRPr="00567763">
        <w:rPr>
          <w:b/>
        </w:rPr>
        <w:t>Vzhledem k tomu, že</w:t>
      </w:r>
    </w:p>
    <w:p w:rsidR="008A2FC7" w:rsidRDefault="008A2FC7" w:rsidP="008A2FC7">
      <w:pPr>
        <w:pStyle w:val="Preambule"/>
      </w:pPr>
      <w:bookmarkStart w:id="2"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rsidR="008A2FC7" w:rsidRPr="007F2867" w:rsidRDefault="008A2FC7" w:rsidP="008A2FC7">
      <w:pPr>
        <w:pStyle w:val="Preambule"/>
      </w:pPr>
      <w:r>
        <w:t xml:space="preserve">Zhotovitel je </w:t>
      </w:r>
      <w:r w:rsidRPr="00490121">
        <w:rPr>
          <w:highlight w:val="yellow"/>
        </w:rPr>
        <w:t>právnickou/fyzickou</w:t>
      </w:r>
      <w:r w:rsidR="008157ED">
        <w:t xml:space="preserve"> osobou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rsidR="00567763" w:rsidRPr="005E450F" w:rsidRDefault="00C46EE3" w:rsidP="005E450F">
      <w:pPr>
        <w:pStyle w:val="Preambule"/>
        <w:rPr>
          <w:i/>
        </w:rPr>
      </w:pPr>
      <w:bookmarkStart w:id="3" w:name="_Ref448918600"/>
      <w:r w:rsidRPr="00D86768">
        <w:t>Objednatel hodlá realizovat stavbu „</w:t>
      </w:r>
      <w:r w:rsidR="00AD4252">
        <w:rPr>
          <w:i/>
        </w:rPr>
        <w:t>Ekologizace kontejnerového terminálu a úpravy vlečkových kolejí v přístavu Mělník – 1. Stavba, SO 710 Protihluková stěna“</w:t>
      </w:r>
      <w:r w:rsidRPr="00953E93">
        <w:t>,</w:t>
      </w:r>
      <w:r w:rsidR="00C56DB0" w:rsidRPr="00953E93">
        <w:t xml:space="preserve"> </w:t>
      </w:r>
      <w:r w:rsidR="00447B7F" w:rsidRPr="00953E93">
        <w:t>jej</w:t>
      </w:r>
      <w:r w:rsidR="00AD4252">
        <w:t>íž</w:t>
      </w:r>
      <w:r w:rsidR="00C56DB0" w:rsidRPr="00953E93">
        <w:t xml:space="preserve"> </w:t>
      </w:r>
      <w:r w:rsidR="00650F87" w:rsidRPr="00953E93">
        <w:t>s</w:t>
      </w:r>
      <w:r w:rsidR="00567763" w:rsidRPr="00953E93">
        <w:t xml:space="preserve">pecifikace tvoří </w:t>
      </w:r>
      <w:r w:rsidR="00567763" w:rsidRPr="00953E93">
        <w:rPr>
          <w:u w:val="single"/>
        </w:rPr>
        <w:t xml:space="preserve">Přílohu č. </w:t>
      </w:r>
      <w:r w:rsidR="001D1EEE" w:rsidRPr="00953E93">
        <w:rPr>
          <w:u w:val="single"/>
        </w:rPr>
        <w:t>1</w:t>
      </w:r>
      <w:r w:rsidR="00567763" w:rsidRPr="00953E93">
        <w:t xml:space="preserve"> této Smlouvy</w:t>
      </w:r>
      <w:r w:rsidR="005C1154" w:rsidRPr="00953E93">
        <w:t xml:space="preserve"> („</w:t>
      </w:r>
      <w:r w:rsidR="005C1154" w:rsidRPr="00953E93">
        <w:rPr>
          <w:b/>
        </w:rPr>
        <w:t>Projekt</w:t>
      </w:r>
      <w:r w:rsidR="005C1154" w:rsidRPr="00953E93">
        <w:t>“)</w:t>
      </w:r>
      <w:r w:rsidR="00BE6914" w:rsidRPr="00953E93">
        <w:t>. Realizace Projektu bude probíhat na pozemcích</w:t>
      </w:r>
      <w:r w:rsidR="007E37BD" w:rsidRPr="00953E93">
        <w:t xml:space="preserve"> a plochách</w:t>
      </w:r>
      <w:r w:rsidR="00BE6914" w:rsidRPr="00953E93">
        <w:t>, jejichž seznam tvoří </w:t>
      </w:r>
      <w:r w:rsidR="00BE6914" w:rsidRPr="00953E93">
        <w:rPr>
          <w:u w:val="single"/>
        </w:rPr>
        <w:t>Přílohu č. 2</w:t>
      </w:r>
      <w:r w:rsidR="00BE6914" w:rsidRPr="00953E93">
        <w:t xml:space="preserve"> této</w:t>
      </w:r>
      <w:r w:rsidR="00BE6914" w:rsidRPr="007F2867">
        <w:t xml:space="preserve"> Smlouvy („</w:t>
      </w:r>
      <w:r w:rsidR="00BE6914" w:rsidRPr="007F2867">
        <w:rPr>
          <w:b/>
        </w:rPr>
        <w:t>Staveniště</w:t>
      </w:r>
      <w:r w:rsidR="00BE6914">
        <w:t>“)</w:t>
      </w:r>
      <w:r w:rsidR="00567763">
        <w:t>;</w:t>
      </w:r>
      <w:bookmarkEnd w:id="2"/>
      <w:bookmarkEnd w:id="3"/>
      <w:r w:rsidR="005C1154">
        <w:t xml:space="preserve"> </w:t>
      </w:r>
    </w:p>
    <w:p w:rsidR="00C779FD" w:rsidRDefault="00567763" w:rsidP="00567763">
      <w:pPr>
        <w:pStyle w:val="Preambule"/>
      </w:pPr>
      <w:bookmarkStart w:id="4"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definováno v čl. </w:t>
      </w:r>
      <w:r w:rsidR="001273BA">
        <w:fldChar w:fldCharType="begin"/>
      </w:r>
      <w:r w:rsidR="00624A4E">
        <w:instrText xml:space="preserve"> REF _Ref449020736 \r \h </w:instrText>
      </w:r>
      <w:r w:rsidR="001273BA">
        <w:fldChar w:fldCharType="separate"/>
      </w:r>
      <w:r w:rsidR="002B1CAE">
        <w:t>2</w:t>
      </w:r>
      <w:r w:rsidR="00D53EF4">
        <w:t>.1</w:t>
      </w:r>
      <w:r w:rsidR="001273BA">
        <w:fldChar w:fldCharType="end"/>
      </w:r>
      <w:r w:rsidR="00624A4E">
        <w:t xml:space="preserve"> níže)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definováno v čl. </w:t>
      </w:r>
      <w:r w:rsidR="001273BA">
        <w:fldChar w:fldCharType="begin"/>
      </w:r>
      <w:r w:rsidR="00624A4E">
        <w:instrText xml:space="preserve"> REF _Ref449020736 \r \h </w:instrText>
      </w:r>
      <w:r w:rsidR="001273BA">
        <w:fldChar w:fldCharType="separate"/>
      </w:r>
      <w:r w:rsidR="002B1CAE">
        <w:t>2</w:t>
      </w:r>
      <w:r w:rsidR="00D53EF4">
        <w:t>.1</w:t>
      </w:r>
      <w:r w:rsidR="001273BA">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4"/>
      <w:r w:rsidR="00E959BF">
        <w:t>.</w:t>
      </w:r>
    </w:p>
    <w:p w:rsidR="00F816A4" w:rsidRDefault="00F816A4" w:rsidP="00567763">
      <w:pPr>
        <w:pStyle w:val="Preambule"/>
      </w:pPr>
      <w:r>
        <w:t xml:space="preserve">Zhotovitel předložil </w:t>
      </w:r>
      <w:r w:rsidR="002F1DBA">
        <w:t>O</w:t>
      </w:r>
      <w:r>
        <w:t xml:space="preserve">bjednateli nabídku v rámci výběrového řízení, která byla </w:t>
      </w:r>
      <w:r w:rsidR="002F1DBA">
        <w:t>O</w:t>
      </w:r>
      <w:r>
        <w:t>bjednatelem vyhodnocena jako nabídka nejvýhodnější</w:t>
      </w:r>
    </w:p>
    <w:p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rsidR="00486B52" w:rsidRDefault="00486B52" w:rsidP="00ED7945">
      <w:pPr>
        <w:pStyle w:val="Nadpis1"/>
      </w:pPr>
      <w:bookmarkStart w:id="5" w:name="_Toc449096858"/>
      <w:r>
        <w:t>Definice</w:t>
      </w:r>
      <w:bookmarkEnd w:id="5"/>
    </w:p>
    <w:p w:rsidR="00486B52" w:rsidRPr="00AA7A3B" w:rsidRDefault="00486B52" w:rsidP="009C6273">
      <w:pPr>
        <w:pStyle w:val="Clanek11"/>
      </w:pPr>
      <w:bookmarkStart w:id="6" w:name="_Ref449020736"/>
      <w:r w:rsidRPr="00AA7A3B">
        <w:t>N</w:t>
      </w:r>
      <w:r w:rsidRPr="00486B52">
        <w:t xml:space="preserve">ení-li v této Smlouvě uvedeno jinak, mají následující slova a spojení vyskytující se v této </w:t>
      </w:r>
      <w:r w:rsidRPr="00486B52">
        <w:lastRenderedPageBreak/>
        <w:t>Smlouvě a psaná s velkým počátečním písmenem dále uvedený význam</w:t>
      </w:r>
      <w:r w:rsidRPr="00AA7A3B">
        <w:t>:</w:t>
      </w:r>
      <w:bookmarkEnd w:id="6"/>
    </w:p>
    <w:tbl>
      <w:tblPr>
        <w:tblW w:w="0" w:type="auto"/>
        <w:tblInd w:w="567" w:type="dxa"/>
        <w:tblLook w:val="04A0" w:firstRow="1" w:lastRow="0" w:firstColumn="1" w:lastColumn="0" w:noHBand="0" w:noVBand="1"/>
      </w:tblPr>
      <w:tblGrid>
        <w:gridCol w:w="2376"/>
        <w:gridCol w:w="6344"/>
      </w:tblGrid>
      <w:tr w:rsidR="005255E3" w:rsidRPr="00AA7A3B" w:rsidTr="00B62518">
        <w:tc>
          <w:tcPr>
            <w:tcW w:w="2376" w:type="dxa"/>
          </w:tcPr>
          <w:p w:rsidR="005255E3" w:rsidRDefault="00AD4252"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 xml:space="preserve"> </w:t>
            </w:r>
            <w:r w:rsidR="005255E3">
              <w:rPr>
                <w:rFonts w:ascii="Times New Roman" w:hAnsi="Times New Roman"/>
                <w:sz w:val="22"/>
                <w:szCs w:val="22"/>
              </w:rPr>
              <w:t>„</w:t>
            </w:r>
            <w:r w:rsidR="005255E3" w:rsidRPr="005255E3">
              <w:rPr>
                <w:rFonts w:ascii="Times New Roman" w:hAnsi="Times New Roman"/>
                <w:b/>
                <w:sz w:val="22"/>
                <w:szCs w:val="22"/>
              </w:rPr>
              <w:t>Cena díla</w:t>
            </w:r>
            <w:r w:rsidR="005255E3">
              <w:rPr>
                <w:rFonts w:ascii="Times New Roman" w:hAnsi="Times New Roman"/>
                <w:sz w:val="22"/>
                <w:szCs w:val="22"/>
              </w:rPr>
              <w:t>“</w:t>
            </w:r>
          </w:p>
        </w:tc>
        <w:tc>
          <w:tcPr>
            <w:tcW w:w="6344" w:type="dxa"/>
          </w:tcPr>
          <w:p w:rsidR="005255E3" w:rsidRPr="000304D6" w:rsidRDefault="005255E3" w:rsidP="006E51BB">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Pr>
                <w:rFonts w:ascii="Times New Roman" w:hAnsi="Times New Roman"/>
                <w:sz w:val="22"/>
                <w:szCs w:val="22"/>
              </w:rPr>
              <w:instrText xml:space="preserve"> REF _Ref439500488 \r \h </w:instrText>
            </w:r>
            <w:r w:rsidR="001273BA">
              <w:rPr>
                <w:rFonts w:ascii="Times New Roman" w:hAnsi="Times New Roman"/>
                <w:sz w:val="22"/>
                <w:szCs w:val="22"/>
              </w:rPr>
            </w:r>
            <w:r w:rsidR="001273BA">
              <w:rPr>
                <w:rFonts w:ascii="Times New Roman" w:hAnsi="Times New Roman"/>
                <w:sz w:val="22"/>
                <w:szCs w:val="22"/>
              </w:rPr>
              <w:fldChar w:fldCharType="separate"/>
            </w:r>
            <w:r w:rsidR="00C9261E">
              <w:rPr>
                <w:rFonts w:ascii="Times New Roman" w:hAnsi="Times New Roman"/>
                <w:sz w:val="22"/>
                <w:szCs w:val="22"/>
              </w:rPr>
              <w:t>7</w:t>
            </w:r>
            <w:r w:rsidR="00D53EF4">
              <w:rPr>
                <w:rFonts w:ascii="Times New Roman" w:hAnsi="Times New Roman"/>
                <w:sz w:val="22"/>
                <w:szCs w:val="22"/>
              </w:rPr>
              <w:t>.</w:t>
            </w:r>
            <w:r w:rsidR="00AD4252">
              <w:rPr>
                <w:rFonts w:ascii="Times New Roman" w:hAnsi="Times New Roman"/>
                <w:sz w:val="22"/>
                <w:szCs w:val="22"/>
              </w:rPr>
              <w:t xml:space="preserve"> </w:t>
            </w:r>
            <w:r w:rsidR="00D53EF4">
              <w:rPr>
                <w:rFonts w:ascii="Times New Roman" w:hAnsi="Times New Roman"/>
                <w:sz w:val="22"/>
                <w:szCs w:val="22"/>
              </w:rPr>
              <w:t>1</w:t>
            </w:r>
            <w:r w:rsidR="001273BA">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r w:rsidR="000046FB">
              <w:rPr>
                <w:rFonts w:ascii="Times New Roman" w:hAnsi="Times New Roman"/>
                <w:sz w:val="22"/>
                <w:szCs w:val="22"/>
              </w:rPr>
              <w:t xml:space="preserve"> od okamžiku </w:t>
            </w:r>
            <w:r w:rsidR="0078053C">
              <w:rPr>
                <w:rFonts w:ascii="Times New Roman" w:hAnsi="Times New Roman"/>
                <w:sz w:val="22"/>
                <w:szCs w:val="22"/>
              </w:rPr>
              <w:t>vydání pokynu Objednatele k provedení</w:t>
            </w:r>
            <w:r w:rsidR="000046FB">
              <w:rPr>
                <w:rFonts w:ascii="Times New Roman" w:hAnsi="Times New Roman"/>
                <w:sz w:val="22"/>
                <w:szCs w:val="22"/>
              </w:rPr>
              <w:t xml:space="preserve"> každé Změny v souladu s článkem </w:t>
            </w:r>
            <w:r w:rsidR="001273BA">
              <w:rPr>
                <w:rFonts w:ascii="Times New Roman" w:hAnsi="Times New Roman"/>
                <w:sz w:val="22"/>
                <w:szCs w:val="22"/>
              </w:rPr>
              <w:fldChar w:fldCharType="begin"/>
            </w:r>
            <w:r w:rsidR="00BE6914">
              <w:rPr>
                <w:rFonts w:ascii="Times New Roman" w:hAnsi="Times New Roman"/>
                <w:sz w:val="22"/>
                <w:szCs w:val="22"/>
              </w:rPr>
              <w:instrText xml:space="preserve"> REF _Ref439505003 \r \h </w:instrText>
            </w:r>
            <w:r w:rsidR="001273BA">
              <w:rPr>
                <w:rFonts w:ascii="Times New Roman" w:hAnsi="Times New Roman"/>
                <w:sz w:val="22"/>
                <w:szCs w:val="22"/>
              </w:rPr>
            </w:r>
            <w:r w:rsidR="001273BA">
              <w:rPr>
                <w:rFonts w:ascii="Times New Roman" w:hAnsi="Times New Roman"/>
                <w:sz w:val="22"/>
                <w:szCs w:val="22"/>
              </w:rPr>
              <w:fldChar w:fldCharType="separate"/>
            </w:r>
            <w:r w:rsidR="00D53EF4">
              <w:rPr>
                <w:rFonts w:ascii="Times New Roman" w:hAnsi="Times New Roman"/>
                <w:sz w:val="22"/>
                <w:szCs w:val="22"/>
              </w:rPr>
              <w:t>11</w:t>
            </w:r>
            <w:r w:rsidR="001273BA">
              <w:rPr>
                <w:rFonts w:ascii="Times New Roman" w:hAnsi="Times New Roman"/>
                <w:sz w:val="22"/>
                <w:szCs w:val="22"/>
              </w:rPr>
              <w:fldChar w:fldCharType="end"/>
            </w:r>
            <w:r w:rsidR="000046FB">
              <w:rPr>
                <w:rFonts w:ascii="Times New Roman" w:hAnsi="Times New Roman"/>
                <w:sz w:val="22"/>
                <w:szCs w:val="22"/>
              </w:rPr>
              <w:t xml:space="preserve"> se případné dodatečné platby či navýšení </w:t>
            </w:r>
            <w:r w:rsidR="002A16B3">
              <w:rPr>
                <w:rFonts w:ascii="Times New Roman" w:hAnsi="Times New Roman"/>
                <w:sz w:val="22"/>
                <w:szCs w:val="22"/>
              </w:rPr>
              <w:t>C</w:t>
            </w:r>
            <w:r w:rsidR="000046FB">
              <w:rPr>
                <w:rFonts w:ascii="Times New Roman" w:hAnsi="Times New Roman"/>
                <w:sz w:val="22"/>
                <w:szCs w:val="22"/>
              </w:rPr>
              <w:t xml:space="preserve">eny </w:t>
            </w:r>
            <w:r w:rsidR="002A16B3">
              <w:rPr>
                <w:rFonts w:ascii="Times New Roman" w:hAnsi="Times New Roman"/>
                <w:sz w:val="22"/>
                <w:szCs w:val="22"/>
              </w:rPr>
              <w:t xml:space="preserve">díla </w:t>
            </w:r>
            <w:r w:rsidR="000046FB">
              <w:rPr>
                <w:rFonts w:ascii="Times New Roman" w:hAnsi="Times New Roman"/>
                <w:sz w:val="22"/>
                <w:szCs w:val="22"/>
              </w:rPr>
              <w:t>odpovídající této Změně považují za součást Ceny díla</w:t>
            </w:r>
            <w:r w:rsidR="001D1EEE">
              <w:rPr>
                <w:rFonts w:ascii="Times New Roman" w:hAnsi="Times New Roman"/>
                <w:sz w:val="22"/>
                <w:szCs w:val="22"/>
              </w:rPr>
              <w:t xml:space="preserve"> a naopak, </w:t>
            </w:r>
            <w:r w:rsidR="003C14ED">
              <w:rPr>
                <w:rFonts w:ascii="Times New Roman" w:hAnsi="Times New Roman"/>
                <w:sz w:val="22"/>
                <w:szCs w:val="22"/>
              </w:rPr>
              <w:t xml:space="preserve">dojde-li v důsledku Změny ke snížení </w:t>
            </w:r>
            <w:r w:rsidR="002A16B3">
              <w:rPr>
                <w:rFonts w:ascii="Times New Roman" w:hAnsi="Times New Roman"/>
                <w:sz w:val="22"/>
                <w:szCs w:val="22"/>
              </w:rPr>
              <w:t>C</w:t>
            </w:r>
            <w:r w:rsidR="003C14ED">
              <w:rPr>
                <w:rFonts w:ascii="Times New Roman" w:hAnsi="Times New Roman"/>
                <w:sz w:val="22"/>
                <w:szCs w:val="22"/>
              </w:rPr>
              <w:t xml:space="preserve">eny </w:t>
            </w:r>
            <w:r w:rsidR="002A16B3">
              <w:rPr>
                <w:rFonts w:ascii="Times New Roman" w:hAnsi="Times New Roman"/>
                <w:sz w:val="22"/>
                <w:szCs w:val="22"/>
              </w:rPr>
              <w:t xml:space="preserve">díla </w:t>
            </w:r>
            <w:r w:rsidR="003C14ED">
              <w:rPr>
                <w:rFonts w:ascii="Times New Roman" w:hAnsi="Times New Roman"/>
                <w:sz w:val="22"/>
                <w:szCs w:val="22"/>
              </w:rPr>
              <w:t xml:space="preserve">nebo úspoře nákladů, </w:t>
            </w:r>
            <w:r w:rsidR="001D1EEE" w:rsidRPr="006E51BB">
              <w:rPr>
                <w:rFonts w:ascii="Times New Roman" w:hAnsi="Times New Roman"/>
                <w:sz w:val="22"/>
                <w:szCs w:val="22"/>
              </w:rPr>
              <w:t xml:space="preserve">Cena díla se považuje odpovídajícím způsobem </w:t>
            </w:r>
            <w:r w:rsidR="006E51BB" w:rsidRPr="006E51BB">
              <w:rPr>
                <w:rFonts w:ascii="Times New Roman" w:hAnsi="Times New Roman"/>
                <w:sz w:val="22"/>
                <w:szCs w:val="22"/>
              </w:rPr>
              <w:t xml:space="preserve">za </w:t>
            </w:r>
            <w:r w:rsidR="001D1EEE" w:rsidRPr="006E51BB">
              <w:rPr>
                <w:rFonts w:ascii="Times New Roman" w:hAnsi="Times New Roman"/>
                <w:sz w:val="22"/>
                <w:szCs w:val="22"/>
              </w:rPr>
              <w:t xml:space="preserve">sníženou od okamžiku vydání pokynu Objednatele k provedení </w:t>
            </w:r>
            <w:r w:rsidR="003C14ED" w:rsidRPr="006E51BB">
              <w:rPr>
                <w:rFonts w:ascii="Times New Roman" w:hAnsi="Times New Roman"/>
                <w:sz w:val="22"/>
                <w:szCs w:val="22"/>
              </w:rPr>
              <w:t xml:space="preserve">příslušné </w:t>
            </w:r>
            <w:r w:rsidR="001D1EEE" w:rsidRPr="006E51BB">
              <w:rPr>
                <w:rFonts w:ascii="Times New Roman" w:hAnsi="Times New Roman"/>
                <w:sz w:val="22"/>
                <w:szCs w:val="22"/>
              </w:rPr>
              <w:t xml:space="preserve">Změny v souladu s článkem </w:t>
            </w:r>
            <w:r w:rsidR="00E5146B">
              <w:fldChar w:fldCharType="begin"/>
            </w:r>
            <w:r w:rsidR="00E5146B">
              <w:instrText xml:space="preserve"> REF _Ref439505003 \r \h  \* MERGEFORMAT </w:instrText>
            </w:r>
            <w:r w:rsidR="00E5146B">
              <w:fldChar w:fldCharType="separate"/>
            </w:r>
            <w:r w:rsidR="00D53EF4" w:rsidRPr="00C51E53">
              <w:rPr>
                <w:rFonts w:ascii="Times New Roman" w:hAnsi="Times New Roman"/>
                <w:sz w:val="22"/>
                <w:szCs w:val="22"/>
              </w:rPr>
              <w:t>11</w:t>
            </w:r>
            <w:r w:rsidR="00E5146B">
              <w:fldChar w:fldCharType="end"/>
            </w:r>
            <w:r w:rsidR="000046FB" w:rsidRPr="006E51BB">
              <w:rPr>
                <w:rFonts w:ascii="Times New Roman" w:hAnsi="Times New Roman"/>
                <w:sz w:val="22"/>
                <w:szCs w:val="22"/>
              </w:rPr>
              <w:t>;</w:t>
            </w:r>
          </w:p>
        </w:tc>
      </w:tr>
      <w:tr w:rsidR="00CB573A" w:rsidRPr="00AA7A3B" w:rsidTr="00B62518">
        <w:tc>
          <w:tcPr>
            <w:tcW w:w="2376" w:type="dxa"/>
          </w:tcPr>
          <w:p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344" w:type="dxa"/>
          </w:tcPr>
          <w:p w:rsidR="00CB573A" w:rsidRPr="000304D6" w:rsidRDefault="00CB573A" w:rsidP="00580B6E">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 xml:space="preserve">znamená den, kdy bude Objednatelem Zhotoviteli </w:t>
            </w:r>
            <w:r w:rsidR="00580B6E">
              <w:rPr>
                <w:rFonts w:ascii="Times New Roman" w:hAnsi="Times New Roman"/>
                <w:sz w:val="22"/>
                <w:szCs w:val="22"/>
              </w:rPr>
              <w:t xml:space="preserve">protokolárně </w:t>
            </w:r>
            <w:r>
              <w:rPr>
                <w:rFonts w:ascii="Times New Roman" w:hAnsi="Times New Roman"/>
                <w:sz w:val="22"/>
                <w:szCs w:val="22"/>
              </w:rPr>
              <w:t xml:space="preserve">předáno Staveniště a </w:t>
            </w:r>
            <w:r w:rsidR="00BE6914">
              <w:rPr>
                <w:rFonts w:ascii="Times New Roman" w:hAnsi="Times New Roman"/>
                <w:sz w:val="22"/>
                <w:szCs w:val="22"/>
              </w:rPr>
              <w:t xml:space="preserve">kdy </w:t>
            </w:r>
            <w:r>
              <w:rPr>
                <w:rFonts w:ascii="Times New Roman" w:hAnsi="Times New Roman"/>
                <w:sz w:val="22"/>
                <w:szCs w:val="22"/>
              </w:rPr>
              <w:t xml:space="preserve">Zhotovitel zahájí práce na Projektu s tím, že </w:t>
            </w:r>
            <w:r w:rsidR="00281F57">
              <w:rPr>
                <w:rFonts w:ascii="Times New Roman" w:hAnsi="Times New Roman"/>
                <w:sz w:val="22"/>
                <w:szCs w:val="22"/>
              </w:rPr>
              <w:t>D</w:t>
            </w:r>
            <w:r>
              <w:rPr>
                <w:rFonts w:ascii="Times New Roman" w:hAnsi="Times New Roman"/>
                <w:sz w:val="22"/>
                <w:szCs w:val="22"/>
              </w:rPr>
              <w:t xml:space="preserve">en </w:t>
            </w:r>
            <w:r w:rsidR="00281F57">
              <w:rPr>
                <w:rFonts w:ascii="Times New Roman" w:hAnsi="Times New Roman"/>
                <w:sz w:val="22"/>
                <w:szCs w:val="22"/>
              </w:rPr>
              <w:t xml:space="preserve">zahájení </w:t>
            </w:r>
            <w:r>
              <w:rPr>
                <w:rFonts w:ascii="Times New Roman" w:hAnsi="Times New Roman"/>
                <w:sz w:val="22"/>
                <w:szCs w:val="22"/>
              </w:rPr>
              <w:t xml:space="preserve">nastane </w:t>
            </w:r>
            <w:r w:rsidRPr="00580B6E">
              <w:rPr>
                <w:rFonts w:ascii="Times New Roman" w:hAnsi="Times New Roman"/>
                <w:b/>
                <w:sz w:val="22"/>
                <w:szCs w:val="22"/>
              </w:rPr>
              <w:t xml:space="preserve">nejpozději do </w:t>
            </w:r>
            <w:r w:rsidR="009E56CD">
              <w:rPr>
                <w:rFonts w:ascii="Times New Roman" w:hAnsi="Times New Roman"/>
                <w:b/>
                <w:sz w:val="22"/>
                <w:szCs w:val="22"/>
              </w:rPr>
              <w:t>deseti (</w:t>
            </w:r>
            <w:r w:rsidRPr="00580B6E">
              <w:rPr>
                <w:rFonts w:ascii="Times New Roman" w:hAnsi="Times New Roman"/>
                <w:b/>
                <w:sz w:val="22"/>
                <w:szCs w:val="22"/>
              </w:rPr>
              <w:t>10</w:t>
            </w:r>
            <w:r w:rsidR="009E56CD">
              <w:rPr>
                <w:rFonts w:ascii="Times New Roman" w:hAnsi="Times New Roman"/>
                <w:b/>
                <w:sz w:val="22"/>
                <w:szCs w:val="22"/>
              </w:rPr>
              <w:t>)</w:t>
            </w:r>
            <w:r w:rsidRPr="00580B6E">
              <w:rPr>
                <w:rFonts w:ascii="Times New Roman" w:hAnsi="Times New Roman"/>
                <w:b/>
                <w:sz w:val="22"/>
                <w:szCs w:val="22"/>
              </w:rPr>
              <w:t xml:space="preserve"> dnů</w:t>
            </w:r>
            <w:r>
              <w:rPr>
                <w:rFonts w:ascii="Times New Roman" w:hAnsi="Times New Roman"/>
                <w:sz w:val="22"/>
                <w:szCs w:val="22"/>
              </w:rPr>
              <w:t xml:space="preserve"> od</w:t>
            </w:r>
            <w:r w:rsidR="00580B6E">
              <w:rPr>
                <w:rFonts w:ascii="Times New Roman" w:hAnsi="Times New Roman"/>
                <w:sz w:val="22"/>
                <w:szCs w:val="22"/>
              </w:rPr>
              <w:t>e dne</w:t>
            </w:r>
            <w:r>
              <w:rPr>
                <w:rFonts w:ascii="Times New Roman" w:hAnsi="Times New Roman"/>
                <w:sz w:val="22"/>
                <w:szCs w:val="22"/>
              </w:rPr>
              <w:t xml:space="preserve"> uzavření této Smlouvy;</w:t>
            </w:r>
          </w:p>
        </w:tc>
      </w:tr>
      <w:tr w:rsidR="00BE6914" w:rsidRPr="00AA7A3B" w:rsidTr="00B62518">
        <w:tc>
          <w:tcPr>
            <w:tcW w:w="2376"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344" w:type="dxa"/>
          </w:tcPr>
          <w:p w:rsidR="00BE6914" w:rsidRDefault="00BE6914" w:rsidP="003B1CA2">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Pr>
                <w:rFonts w:ascii="Times New Roman" w:hAnsi="Times New Roman"/>
                <w:sz w:val="22"/>
                <w:szCs w:val="22"/>
              </w:rPr>
              <w:instrText xml:space="preserve"> REF _Ref439497453 \r \h </w:instrText>
            </w:r>
            <w:r w:rsidR="001273BA">
              <w:rPr>
                <w:rFonts w:ascii="Times New Roman" w:hAnsi="Times New Roman"/>
                <w:sz w:val="22"/>
                <w:szCs w:val="22"/>
              </w:rPr>
            </w:r>
            <w:r w:rsidR="001273BA">
              <w:rPr>
                <w:rFonts w:ascii="Times New Roman" w:hAnsi="Times New Roman"/>
                <w:sz w:val="22"/>
                <w:szCs w:val="22"/>
              </w:rPr>
              <w:fldChar w:fldCharType="separate"/>
            </w:r>
            <w:r w:rsidR="002B1CAE">
              <w:rPr>
                <w:rFonts w:ascii="Times New Roman" w:hAnsi="Times New Roman"/>
                <w:sz w:val="22"/>
                <w:szCs w:val="22"/>
              </w:rPr>
              <w:t>4</w:t>
            </w:r>
            <w:r w:rsidR="00D53EF4">
              <w:rPr>
                <w:rFonts w:ascii="Times New Roman" w:hAnsi="Times New Roman"/>
                <w:sz w:val="22"/>
                <w:szCs w:val="22"/>
              </w:rPr>
              <w:t>.</w:t>
            </w:r>
            <w:r w:rsidR="00AD4252">
              <w:rPr>
                <w:rFonts w:ascii="Times New Roman" w:hAnsi="Times New Roman"/>
                <w:sz w:val="22"/>
                <w:szCs w:val="22"/>
              </w:rPr>
              <w:t xml:space="preserve"> </w:t>
            </w:r>
            <w:r w:rsidR="00D53EF4">
              <w:rPr>
                <w:rFonts w:ascii="Times New Roman" w:hAnsi="Times New Roman"/>
                <w:sz w:val="22"/>
                <w:szCs w:val="22"/>
              </w:rPr>
              <w:t>1</w:t>
            </w:r>
            <w:r w:rsidR="001273BA">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 xml:space="preserve">této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p>
        </w:tc>
      </w:tr>
      <w:tr w:rsidR="00320505" w:rsidRPr="00AA7A3B" w:rsidTr="00B62518">
        <w:tc>
          <w:tcPr>
            <w:tcW w:w="2376" w:type="dxa"/>
          </w:tcPr>
          <w:p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344" w:type="dxa"/>
          </w:tcPr>
          <w:p w:rsidR="00320505" w:rsidRPr="00953E93" w:rsidRDefault="00320505"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zákon č. 89/2012 Sb., občanský zákoník, ve znění pozdějších předpisů;</w:t>
            </w:r>
          </w:p>
        </w:tc>
      </w:tr>
      <w:tr w:rsidR="00766C1B" w:rsidRPr="00AA7A3B" w:rsidTr="00B62518">
        <w:tc>
          <w:tcPr>
            <w:tcW w:w="2376" w:type="dxa"/>
          </w:tcPr>
          <w:p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344" w:type="dxa"/>
          </w:tcPr>
          <w:p w:rsidR="00766C1B" w:rsidRPr="00953E93" w:rsidRDefault="00766C1B"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 bez ohledu na to, kdo je podle právních předpisů povinen být jejich držitelem, přičemž přehled </w:t>
            </w:r>
            <w:r w:rsidR="00A070AC" w:rsidRPr="00953E93">
              <w:rPr>
                <w:rFonts w:ascii="Times New Roman" w:hAnsi="Times New Roman"/>
                <w:sz w:val="22"/>
                <w:szCs w:val="22"/>
              </w:rPr>
              <w:t xml:space="preserve">základních </w:t>
            </w:r>
            <w:r w:rsidRPr="00953E93">
              <w:rPr>
                <w:rFonts w:ascii="Times New Roman" w:hAnsi="Times New Roman"/>
                <w:sz w:val="22"/>
                <w:szCs w:val="22"/>
              </w:rPr>
              <w:t xml:space="preserve">Povolení tvoří </w:t>
            </w:r>
            <w:r w:rsidRPr="00953E93">
              <w:rPr>
                <w:rFonts w:ascii="Times New Roman" w:hAnsi="Times New Roman"/>
                <w:sz w:val="22"/>
                <w:szCs w:val="22"/>
                <w:u w:val="single"/>
              </w:rPr>
              <w:t>Přílohu č. 3</w:t>
            </w:r>
            <w:r w:rsidRPr="00953E93">
              <w:rPr>
                <w:rFonts w:ascii="Times New Roman" w:hAnsi="Times New Roman"/>
                <w:sz w:val="22"/>
                <w:szCs w:val="22"/>
              </w:rPr>
              <w:t xml:space="preserve"> této Smlouvy;</w:t>
            </w:r>
          </w:p>
        </w:tc>
      </w:tr>
      <w:tr w:rsidR="00BE6914" w:rsidRPr="00AA7A3B" w:rsidTr="00B62518">
        <w:tc>
          <w:tcPr>
            <w:tcW w:w="2376" w:type="dxa"/>
          </w:tcPr>
          <w:p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344" w:type="dxa"/>
          </w:tcPr>
          <w:p w:rsidR="00BE6914" w:rsidRPr="00B62518" w:rsidRDefault="00BE6914" w:rsidP="00F816A4">
            <w:pPr>
              <w:pStyle w:val="Body1CtrlShiftB1"/>
              <w:spacing w:before="120" w:after="120" w:line="276" w:lineRule="auto"/>
              <w:ind w:left="0"/>
              <w:rPr>
                <w:rFonts w:ascii="Times New Roman" w:hAnsi="Times New Roman"/>
                <w:sz w:val="22"/>
                <w:szCs w:val="22"/>
              </w:rPr>
            </w:pPr>
            <w:r w:rsidRPr="00B62518">
              <w:rPr>
                <w:rFonts w:ascii="Times New Roman" w:hAnsi="Times New Roman"/>
                <w:sz w:val="22"/>
                <w:szCs w:val="22"/>
              </w:rPr>
              <w:t xml:space="preserve">má význam uvedený v bodu </w:t>
            </w:r>
            <w:r w:rsidR="001273BA" w:rsidRPr="00B62518">
              <w:rPr>
                <w:rFonts w:ascii="Times New Roman" w:hAnsi="Times New Roman"/>
                <w:sz w:val="22"/>
                <w:szCs w:val="22"/>
              </w:rPr>
              <w:fldChar w:fldCharType="begin"/>
            </w:r>
            <w:r w:rsidRPr="00B62518">
              <w:rPr>
                <w:rFonts w:ascii="Times New Roman" w:hAnsi="Times New Roman"/>
                <w:sz w:val="22"/>
                <w:szCs w:val="22"/>
              </w:rPr>
              <w:instrText xml:space="preserve"> REF _Ref448918600 \r \h </w:instrText>
            </w:r>
            <w:r w:rsidR="00953E93" w:rsidRPr="00B62518">
              <w:rPr>
                <w:rFonts w:ascii="Times New Roman" w:hAnsi="Times New Roman"/>
                <w:sz w:val="22"/>
                <w:szCs w:val="22"/>
              </w:rPr>
              <w:instrText xml:space="preserve"> \* MERGEFORMAT </w:instrText>
            </w:r>
            <w:r w:rsidR="001273BA" w:rsidRPr="00B62518">
              <w:rPr>
                <w:rFonts w:ascii="Times New Roman" w:hAnsi="Times New Roman"/>
                <w:sz w:val="22"/>
                <w:szCs w:val="22"/>
              </w:rPr>
            </w:r>
            <w:r w:rsidR="001273BA" w:rsidRPr="00B62518">
              <w:rPr>
                <w:rFonts w:ascii="Times New Roman" w:hAnsi="Times New Roman"/>
                <w:sz w:val="22"/>
                <w:szCs w:val="22"/>
              </w:rPr>
              <w:fldChar w:fldCharType="separate"/>
            </w:r>
            <w:r w:rsidR="00D53EF4" w:rsidRPr="00B62518">
              <w:rPr>
                <w:rFonts w:ascii="Times New Roman" w:hAnsi="Times New Roman"/>
                <w:sz w:val="22"/>
                <w:szCs w:val="22"/>
              </w:rPr>
              <w:t>(C)</w:t>
            </w:r>
            <w:r w:rsidR="001273BA" w:rsidRPr="00B62518">
              <w:rPr>
                <w:rFonts w:ascii="Times New Roman" w:hAnsi="Times New Roman"/>
                <w:sz w:val="22"/>
                <w:szCs w:val="22"/>
              </w:rPr>
              <w:fldChar w:fldCharType="end"/>
            </w:r>
            <w:r w:rsidRPr="00B62518">
              <w:rPr>
                <w:rFonts w:ascii="Times New Roman" w:hAnsi="Times New Roman"/>
                <w:sz w:val="22"/>
                <w:szCs w:val="22"/>
              </w:rPr>
              <w:t xml:space="preserve"> Preambule;  </w:t>
            </w:r>
            <w:r w:rsidR="00484757" w:rsidRPr="00B62518">
              <w:rPr>
                <w:rFonts w:ascii="Times New Roman" w:hAnsi="Times New Roman"/>
                <w:sz w:val="22"/>
                <w:szCs w:val="22"/>
              </w:rPr>
              <w:t xml:space="preserve">Projektem se rozumí zejména </w:t>
            </w:r>
            <w:r w:rsidR="008E70E4" w:rsidRPr="00B62518">
              <w:rPr>
                <w:rFonts w:ascii="Times New Roman" w:hAnsi="Times New Roman"/>
                <w:sz w:val="22"/>
                <w:szCs w:val="22"/>
              </w:rPr>
              <w:t xml:space="preserve">zhotovení stavby </w:t>
            </w:r>
            <w:r w:rsidR="00F816A4" w:rsidRPr="00B62518">
              <w:rPr>
                <w:rFonts w:ascii="Times New Roman" w:hAnsi="Times New Roman"/>
                <w:sz w:val="22"/>
                <w:szCs w:val="22"/>
              </w:rPr>
              <w:t>protihlukové stěny v areálu přístavu Mělník</w:t>
            </w:r>
            <w:r w:rsidR="00AD4252" w:rsidRPr="00B62518">
              <w:rPr>
                <w:rFonts w:ascii="Times New Roman" w:hAnsi="Times New Roman"/>
                <w:sz w:val="22"/>
                <w:szCs w:val="22"/>
              </w:rPr>
              <w:t xml:space="preserve"> podél stávající páteřní vnitropřístavní komunikace</w:t>
            </w:r>
            <w:r w:rsidR="00EF613C" w:rsidRPr="00B62518">
              <w:rPr>
                <w:rFonts w:ascii="Times New Roman" w:hAnsi="Times New Roman"/>
                <w:sz w:val="22"/>
                <w:szCs w:val="22"/>
              </w:rPr>
              <w:t>.</w:t>
            </w:r>
            <w:r w:rsidR="009F7289" w:rsidRPr="00B62518">
              <w:rPr>
                <w:rFonts w:ascii="Times New Roman" w:hAnsi="Times New Roman"/>
                <w:sz w:val="22"/>
                <w:szCs w:val="22"/>
              </w:rPr>
              <w:t xml:space="preserve"> Podmínkou výstavby je zachování provozu stávajícího terminálu po celou dobu výstavby</w:t>
            </w:r>
            <w:r w:rsidR="00B04DF1" w:rsidRPr="00B62518">
              <w:rPr>
                <w:rFonts w:ascii="Times New Roman" w:hAnsi="Times New Roman"/>
                <w:sz w:val="22"/>
                <w:szCs w:val="22"/>
              </w:rPr>
              <w:t xml:space="preserve"> a</w:t>
            </w:r>
            <w:r w:rsidR="009F7289" w:rsidRPr="00B62518">
              <w:rPr>
                <w:rFonts w:ascii="Times New Roman" w:hAnsi="Times New Roman"/>
                <w:sz w:val="22"/>
                <w:szCs w:val="22"/>
              </w:rPr>
              <w:t xml:space="preserve"> </w:t>
            </w:r>
            <w:r w:rsidR="00296FED" w:rsidRPr="00B62518">
              <w:rPr>
                <w:rFonts w:ascii="Times New Roman" w:hAnsi="Times New Roman"/>
                <w:sz w:val="22"/>
                <w:szCs w:val="22"/>
              </w:rPr>
              <w:t>provád</w:t>
            </w:r>
            <w:r w:rsidR="005720F2" w:rsidRPr="00B62518">
              <w:rPr>
                <w:rFonts w:ascii="Times New Roman" w:hAnsi="Times New Roman"/>
                <w:sz w:val="22"/>
                <w:szCs w:val="22"/>
              </w:rPr>
              <w:t>ěn</w:t>
            </w:r>
            <w:r w:rsidR="00296FED" w:rsidRPr="00B62518">
              <w:rPr>
                <w:rFonts w:ascii="Times New Roman" w:hAnsi="Times New Roman"/>
                <w:sz w:val="22"/>
                <w:szCs w:val="22"/>
              </w:rPr>
              <w:t>í stavby</w:t>
            </w:r>
            <w:r w:rsidR="00B32AE3" w:rsidRPr="00B62518">
              <w:rPr>
                <w:rFonts w:ascii="Times New Roman" w:hAnsi="Times New Roman"/>
                <w:sz w:val="22"/>
                <w:szCs w:val="22"/>
              </w:rPr>
              <w:t xml:space="preserve"> v souladu s</w:t>
            </w:r>
            <w:r w:rsidR="00281DEA" w:rsidRPr="00B62518">
              <w:rPr>
                <w:rFonts w:ascii="Times New Roman" w:hAnsi="Times New Roman"/>
                <w:sz w:val="22"/>
                <w:szCs w:val="22"/>
              </w:rPr>
              <w:t xml:space="preserve"> požadavky Objednatele</w:t>
            </w:r>
            <w:r w:rsidR="00197562" w:rsidRPr="00B62518">
              <w:rPr>
                <w:rFonts w:ascii="Times New Roman" w:hAnsi="Times New Roman"/>
                <w:sz w:val="22"/>
                <w:szCs w:val="22"/>
              </w:rPr>
              <w:t>;</w:t>
            </w:r>
            <w:r w:rsidR="00484757" w:rsidRPr="00B62518">
              <w:rPr>
                <w:rFonts w:ascii="Times New Roman" w:hAnsi="Times New Roman"/>
                <w:sz w:val="22"/>
                <w:szCs w:val="22"/>
              </w:rPr>
              <w:t xml:space="preserve"> </w:t>
            </w:r>
            <w:r w:rsidR="002F1DBA" w:rsidRPr="00B62518">
              <w:rPr>
                <w:rFonts w:ascii="Times New Roman" w:hAnsi="Times New Roman"/>
                <w:sz w:val="22"/>
                <w:szCs w:val="22"/>
              </w:rPr>
              <w:t>Projekt je blíže specifikovaný v Příloze č. 1 této Smlouvy a v Projektové dokumentaci;</w:t>
            </w:r>
          </w:p>
        </w:tc>
      </w:tr>
      <w:tr w:rsidR="00BE6914" w:rsidRPr="00AA7A3B" w:rsidTr="00B62518">
        <w:tc>
          <w:tcPr>
            <w:tcW w:w="2376"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Projektová dokumentace</w:t>
            </w:r>
            <w:r>
              <w:rPr>
                <w:rFonts w:ascii="Times New Roman" w:hAnsi="Times New Roman"/>
                <w:sz w:val="22"/>
                <w:szCs w:val="22"/>
              </w:rPr>
              <w:t>“</w:t>
            </w:r>
          </w:p>
        </w:tc>
        <w:tc>
          <w:tcPr>
            <w:tcW w:w="6344" w:type="dxa"/>
          </w:tcPr>
          <w:p w:rsidR="003749DB" w:rsidRPr="00953E93" w:rsidRDefault="00BE6914" w:rsidP="00F816A4">
            <w:pPr>
              <w:pStyle w:val="Normal2"/>
              <w:spacing w:before="120" w:line="276" w:lineRule="auto"/>
              <w:ind w:left="0"/>
              <w:rPr>
                <w:lang w:val="cs-CZ"/>
              </w:rPr>
            </w:pPr>
            <w:r w:rsidRPr="00953E93">
              <w:rPr>
                <w:lang w:val="cs-CZ"/>
              </w:rPr>
              <w:t xml:space="preserve">znamená projektovou dokumentaci předanou Objednatelem Zhotoviteli </w:t>
            </w:r>
            <w:r w:rsidR="00F816A4">
              <w:rPr>
                <w:lang w:val="cs-CZ"/>
              </w:rPr>
              <w:t xml:space="preserve">v rámci výběrového řízení </w:t>
            </w:r>
            <w:r w:rsidRPr="00953E93">
              <w:rPr>
                <w:lang w:val="cs-CZ"/>
              </w:rPr>
              <w:t>před uzavřením této Smlouvy</w:t>
            </w:r>
            <w:r w:rsidR="0035489B" w:rsidRPr="00953E93">
              <w:rPr>
                <w:lang w:val="cs-CZ"/>
              </w:rPr>
              <w:t xml:space="preserve">, </w:t>
            </w:r>
            <w:r w:rsidRPr="00953E93">
              <w:rPr>
                <w:lang w:val="cs-CZ"/>
              </w:rPr>
              <w:t>zhotovenou společností TRANSCONSULT s.r.o., IČO: 474</w:t>
            </w:r>
            <w:r w:rsidR="00E77F70" w:rsidRPr="00953E93">
              <w:rPr>
                <w:lang w:val="cs-CZ"/>
              </w:rPr>
              <w:t xml:space="preserve"> </w:t>
            </w:r>
            <w:r w:rsidRPr="00953E93">
              <w:rPr>
                <w:lang w:val="cs-CZ"/>
              </w:rPr>
              <w:t>55</w:t>
            </w:r>
            <w:r w:rsidR="00E77F70" w:rsidRPr="00953E93">
              <w:rPr>
                <w:lang w:val="cs-CZ"/>
              </w:rPr>
              <w:t xml:space="preserve"> </w:t>
            </w:r>
            <w:r w:rsidRPr="00953E93">
              <w:rPr>
                <w:lang w:val="cs-CZ"/>
              </w:rPr>
              <w:t>292,</w:t>
            </w:r>
            <w:r w:rsidR="00F816A4">
              <w:rPr>
                <w:lang w:val="cs-CZ"/>
              </w:rPr>
              <w:t xml:space="preserve"> která tvoří</w:t>
            </w:r>
            <w:r w:rsidRPr="00953E93">
              <w:rPr>
                <w:lang w:val="cs-CZ"/>
              </w:rPr>
              <w:t xml:space="preserve"> </w:t>
            </w:r>
            <w:r w:rsidR="00F816A4">
              <w:rPr>
                <w:lang w:val="cs-CZ"/>
              </w:rPr>
              <w:t xml:space="preserve">Přílohu </w:t>
            </w:r>
            <w:r w:rsidR="00AD4252">
              <w:rPr>
                <w:lang w:val="cs-CZ"/>
              </w:rPr>
              <w:t xml:space="preserve">č. 4 </w:t>
            </w:r>
            <w:r w:rsidR="00EB0533" w:rsidRPr="00953E93">
              <w:t xml:space="preserve">této </w:t>
            </w:r>
            <w:r w:rsidR="00F816A4">
              <w:t>Smlouvy</w:t>
            </w:r>
            <w:r w:rsidRPr="00953E93">
              <w:rPr>
                <w:lang w:val="cs-CZ"/>
              </w:rPr>
              <w:t>;</w:t>
            </w:r>
          </w:p>
        </w:tc>
      </w:tr>
      <w:tr w:rsidR="00BE6914" w:rsidRPr="00AA7A3B" w:rsidTr="00B62518">
        <w:tc>
          <w:tcPr>
            <w:tcW w:w="2376" w:type="dxa"/>
          </w:tcPr>
          <w:p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w:t>
            </w:r>
            <w:r w:rsidRPr="003F07F6">
              <w:rPr>
                <w:rFonts w:ascii="Times New Roman" w:hAnsi="Times New Roman"/>
                <w:b/>
                <w:sz w:val="22"/>
                <w:szCs w:val="22"/>
              </w:rPr>
              <w:t>Rozpočet</w:t>
            </w:r>
            <w:r w:rsidRPr="003F07F6">
              <w:rPr>
                <w:rFonts w:ascii="Times New Roman" w:hAnsi="Times New Roman"/>
                <w:sz w:val="22"/>
                <w:szCs w:val="22"/>
              </w:rPr>
              <w:t>“</w:t>
            </w:r>
          </w:p>
        </w:tc>
        <w:tc>
          <w:tcPr>
            <w:tcW w:w="6344" w:type="dxa"/>
          </w:tcPr>
          <w:p w:rsidR="00BE6914" w:rsidRPr="00953E93" w:rsidRDefault="00BE6914" w:rsidP="00747991">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cenovou kalkulaci Zhotovitele na základě </w:t>
            </w:r>
            <w:r w:rsidR="006F3CF8" w:rsidRPr="00953E93">
              <w:rPr>
                <w:rFonts w:ascii="Times New Roman" w:hAnsi="Times New Roman"/>
                <w:sz w:val="22"/>
                <w:szCs w:val="22"/>
              </w:rPr>
              <w:t>soupisu stave</w:t>
            </w:r>
            <w:r w:rsidR="00F816A4">
              <w:rPr>
                <w:rFonts w:ascii="Times New Roman" w:hAnsi="Times New Roman"/>
                <w:sz w:val="22"/>
                <w:szCs w:val="22"/>
              </w:rPr>
              <w:t>bních prací, dodávek a služeb, v</w:t>
            </w:r>
            <w:r w:rsidR="006F3CF8" w:rsidRPr="00953E93">
              <w:rPr>
                <w:rFonts w:ascii="Times New Roman" w:hAnsi="Times New Roman"/>
                <w:sz w:val="22"/>
                <w:szCs w:val="22"/>
              </w:rPr>
              <w:t>če</w:t>
            </w:r>
            <w:r w:rsidR="00F816A4">
              <w:rPr>
                <w:rFonts w:ascii="Times New Roman" w:hAnsi="Times New Roman"/>
                <w:sz w:val="22"/>
                <w:szCs w:val="22"/>
              </w:rPr>
              <w:t>t</w:t>
            </w:r>
            <w:r w:rsidR="006F3CF8" w:rsidRPr="00953E93">
              <w:rPr>
                <w:rFonts w:ascii="Times New Roman" w:hAnsi="Times New Roman"/>
                <w:sz w:val="22"/>
                <w:szCs w:val="22"/>
              </w:rPr>
              <w:t>ně výkazu výměr</w:t>
            </w:r>
            <w:r w:rsidRPr="00953E93">
              <w:rPr>
                <w:rFonts w:ascii="Times New Roman" w:hAnsi="Times New Roman"/>
                <w:sz w:val="22"/>
                <w:szCs w:val="22"/>
              </w:rPr>
              <w:t xml:space="preserve">, která tvoří </w:t>
            </w:r>
            <w:r w:rsidRPr="00953E93">
              <w:rPr>
                <w:rFonts w:ascii="Times New Roman" w:hAnsi="Times New Roman"/>
                <w:sz w:val="22"/>
                <w:szCs w:val="22"/>
                <w:u w:val="single"/>
              </w:rPr>
              <w:t xml:space="preserve">Přílohu č. </w:t>
            </w:r>
            <w:r w:rsidR="00747991">
              <w:rPr>
                <w:rFonts w:ascii="Times New Roman" w:hAnsi="Times New Roman"/>
                <w:sz w:val="22"/>
                <w:szCs w:val="22"/>
                <w:u w:val="single"/>
              </w:rPr>
              <w:t>5</w:t>
            </w:r>
            <w:r w:rsidRPr="00953E93">
              <w:rPr>
                <w:rFonts w:ascii="Times New Roman" w:hAnsi="Times New Roman"/>
                <w:sz w:val="22"/>
                <w:szCs w:val="22"/>
              </w:rPr>
              <w:t xml:space="preserve"> této Smlouvy;</w:t>
            </w:r>
            <w:r w:rsidR="00011BDC" w:rsidRPr="00953E93">
              <w:rPr>
                <w:rFonts w:ascii="Times New Roman" w:hAnsi="Times New Roman"/>
                <w:sz w:val="22"/>
                <w:szCs w:val="22"/>
              </w:rPr>
              <w:t xml:space="preserve"> </w:t>
            </w:r>
            <w:r w:rsidR="00AB2FC1" w:rsidRPr="00953E93">
              <w:rPr>
                <w:rFonts w:ascii="Times New Roman" w:hAnsi="Times New Roman"/>
                <w:sz w:val="22"/>
                <w:szCs w:val="22"/>
              </w:rPr>
              <w:t xml:space="preserve"> </w:t>
            </w:r>
          </w:p>
        </w:tc>
      </w:tr>
      <w:tr w:rsidR="00BE6914" w:rsidRPr="00AA7A3B" w:rsidTr="00B62518">
        <w:tc>
          <w:tcPr>
            <w:tcW w:w="2376" w:type="dxa"/>
          </w:tcPr>
          <w:p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344" w:type="dxa"/>
          </w:tcPr>
          <w:p w:rsidR="00BE6914" w:rsidRPr="001113BA" w:rsidRDefault="00550647" w:rsidP="00766C1B">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znamená pozemky</w:t>
            </w:r>
            <w:r w:rsidR="00766C1B">
              <w:rPr>
                <w:rFonts w:ascii="Times New Roman" w:hAnsi="Times New Roman"/>
                <w:sz w:val="22"/>
                <w:szCs w:val="22"/>
              </w:rPr>
              <w:t xml:space="preserve"> a plochy</w:t>
            </w:r>
            <w:r w:rsidR="00AE094F">
              <w:rPr>
                <w:rFonts w:ascii="Times New Roman" w:hAnsi="Times New Roman"/>
                <w:sz w:val="22"/>
                <w:szCs w:val="22"/>
              </w:rPr>
              <w:t xml:space="preserve"> (resp. jejich příslušné části)</w:t>
            </w:r>
            <w:r>
              <w:rPr>
                <w:rFonts w:ascii="Times New Roman" w:hAnsi="Times New Roman"/>
                <w:sz w:val="22"/>
                <w:szCs w:val="22"/>
              </w:rPr>
              <w:t xml:space="preserve">, na kterých bude probíhat realizace Projektu a jejichž seznam tvoří </w:t>
            </w:r>
            <w:r w:rsidRPr="002A16B3">
              <w:rPr>
                <w:rFonts w:ascii="Times New Roman" w:hAnsi="Times New Roman"/>
                <w:sz w:val="22"/>
                <w:szCs w:val="22"/>
                <w:u w:val="single"/>
              </w:rPr>
              <w:t>Přílohu č. 2</w:t>
            </w:r>
            <w:r>
              <w:rPr>
                <w:rFonts w:ascii="Times New Roman" w:hAnsi="Times New Roman"/>
                <w:sz w:val="22"/>
                <w:szCs w:val="22"/>
              </w:rPr>
              <w:t xml:space="preserve"> této Smlouvy</w:t>
            </w:r>
            <w:r w:rsidR="00BE6914">
              <w:rPr>
                <w:rFonts w:ascii="Times New Roman" w:hAnsi="Times New Roman"/>
                <w:sz w:val="22"/>
                <w:szCs w:val="22"/>
              </w:rPr>
              <w:t>;</w:t>
            </w:r>
          </w:p>
        </w:tc>
      </w:tr>
      <w:tr w:rsidR="00BE6914" w:rsidRPr="00AA7A3B" w:rsidTr="00B62518">
        <w:tc>
          <w:tcPr>
            <w:tcW w:w="2376" w:type="dxa"/>
          </w:tcPr>
          <w:p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344" w:type="dxa"/>
          </w:tcPr>
          <w:p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 xml:space="preserve">právnická nebo fyzická osoba, pomocí které má Zhotovitel plnit určitou část Díla nebo osoba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AA7A3B" w:rsidTr="00B62518">
        <w:tc>
          <w:tcPr>
            <w:tcW w:w="2376" w:type="dxa"/>
          </w:tcPr>
          <w:p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344" w:type="dxa"/>
          </w:tcPr>
          <w:p w:rsidR="00BE6914" w:rsidRPr="003F07F6" w:rsidRDefault="00BE6914" w:rsidP="00CB573A">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 xml:space="preserve">znamená </w:t>
            </w:r>
            <w:r>
              <w:rPr>
                <w:rFonts w:ascii="Times New Roman" w:hAnsi="Times New Roman"/>
                <w:sz w:val="22"/>
                <w:szCs w:val="22"/>
              </w:rPr>
              <w:t xml:space="preserve">technický dozor investora, tj. </w:t>
            </w:r>
            <w:r w:rsidRPr="003F07F6">
              <w:rPr>
                <w:rFonts w:ascii="Times New Roman" w:hAnsi="Times New Roman"/>
                <w:sz w:val="22"/>
                <w:szCs w:val="22"/>
              </w:rPr>
              <w:t xml:space="preserve">osobu nebo osoby pověřené Objednatelem technickou stránkou provádění Díla, </w:t>
            </w:r>
            <w:r>
              <w:rPr>
                <w:rFonts w:ascii="Times New Roman" w:hAnsi="Times New Roman"/>
                <w:sz w:val="22"/>
                <w:szCs w:val="22"/>
              </w:rPr>
              <w:t>ke dni podpisu Smlouvy</w:t>
            </w:r>
            <w:r w:rsidRPr="003F07F6">
              <w:rPr>
                <w:rFonts w:ascii="Times New Roman" w:hAnsi="Times New Roman"/>
                <w:sz w:val="22"/>
                <w:szCs w:val="22"/>
              </w:rPr>
              <w:t xml:space="preserve"> </w:t>
            </w:r>
            <w:r w:rsidR="002A16B3">
              <w:rPr>
                <w:rFonts w:ascii="Times New Roman" w:hAnsi="Times New Roman"/>
                <w:sz w:val="22"/>
                <w:szCs w:val="22"/>
              </w:rPr>
              <w:t xml:space="preserve">je </w:t>
            </w:r>
            <w:r w:rsidR="002A16B3" w:rsidRPr="00823D9D">
              <w:rPr>
                <w:rFonts w:ascii="Times New Roman" w:hAnsi="Times New Roman"/>
                <w:sz w:val="22"/>
                <w:szCs w:val="22"/>
              </w:rPr>
              <w:t xml:space="preserve">TDI </w:t>
            </w:r>
            <w:r w:rsidRPr="00823D9D">
              <w:rPr>
                <w:rFonts w:ascii="Times New Roman" w:hAnsi="Times New Roman"/>
                <w:sz w:val="22"/>
                <w:szCs w:val="22"/>
              </w:rPr>
              <w:t xml:space="preserve">společnost </w:t>
            </w:r>
            <w:r w:rsidRPr="00FC4BDE">
              <w:rPr>
                <w:rFonts w:ascii="Times New Roman" w:hAnsi="Times New Roman"/>
                <w:sz w:val="22"/>
                <w:szCs w:val="22"/>
                <w:highlight w:val="yellow"/>
              </w:rPr>
              <w:t>[•]</w:t>
            </w:r>
            <w:r w:rsidRPr="00823D9D">
              <w:rPr>
                <w:rFonts w:ascii="Times New Roman" w:hAnsi="Times New Roman"/>
                <w:sz w:val="22"/>
                <w:szCs w:val="22"/>
              </w:rPr>
              <w:t xml:space="preserve">, se sídlem </w:t>
            </w:r>
            <w:r w:rsidRPr="00FC4BDE">
              <w:rPr>
                <w:rFonts w:ascii="Times New Roman" w:hAnsi="Times New Roman"/>
                <w:sz w:val="22"/>
                <w:szCs w:val="22"/>
                <w:highlight w:val="yellow"/>
              </w:rPr>
              <w:t>[•]</w:t>
            </w:r>
            <w:r w:rsidRPr="00823D9D">
              <w:rPr>
                <w:rFonts w:ascii="Times New Roman" w:hAnsi="Times New Roman"/>
                <w:sz w:val="22"/>
                <w:szCs w:val="22"/>
              </w:rPr>
              <w:t xml:space="preserve">, IČO: </w:t>
            </w:r>
            <w:r w:rsidRPr="00FC4BDE">
              <w:rPr>
                <w:rFonts w:ascii="Times New Roman" w:hAnsi="Times New Roman"/>
                <w:sz w:val="22"/>
                <w:szCs w:val="22"/>
                <w:highlight w:val="yellow"/>
              </w:rPr>
              <w:t>[•]</w:t>
            </w:r>
            <w:r w:rsidRPr="00823D9D">
              <w:rPr>
                <w:rFonts w:ascii="Times New Roman" w:hAnsi="Times New Roman"/>
                <w:sz w:val="22"/>
                <w:szCs w:val="22"/>
              </w:rPr>
              <w:t xml:space="preserve">, zapsanou v obchodním rejstříku vedeném </w:t>
            </w:r>
            <w:r w:rsidRPr="00FC4BDE">
              <w:rPr>
                <w:rFonts w:ascii="Times New Roman" w:hAnsi="Times New Roman"/>
                <w:sz w:val="22"/>
                <w:szCs w:val="22"/>
                <w:highlight w:val="yellow"/>
              </w:rPr>
              <w:t>[•]</w:t>
            </w:r>
            <w:r w:rsidRPr="00823D9D">
              <w:rPr>
                <w:rFonts w:ascii="Times New Roman" w:hAnsi="Times New Roman"/>
                <w:sz w:val="22"/>
                <w:szCs w:val="22"/>
              </w:rPr>
              <w:t xml:space="preserve">, sp. zn.: </w:t>
            </w:r>
            <w:r w:rsidRPr="00FC4BDE">
              <w:rPr>
                <w:rFonts w:ascii="Times New Roman" w:hAnsi="Times New Roman"/>
                <w:sz w:val="22"/>
                <w:szCs w:val="22"/>
                <w:highlight w:val="yellow"/>
              </w:rPr>
              <w:t>[•]</w:t>
            </w:r>
            <w:r w:rsidRPr="00823D9D">
              <w:rPr>
                <w:rFonts w:ascii="Times New Roman" w:hAnsi="Times New Roman"/>
                <w:sz w:val="22"/>
                <w:szCs w:val="22"/>
              </w:rPr>
              <w:t>;</w:t>
            </w:r>
          </w:p>
        </w:tc>
      </w:tr>
      <w:tr w:rsidR="00BE6914" w:rsidRPr="000A7179" w:rsidTr="00B62518">
        <w:tc>
          <w:tcPr>
            <w:tcW w:w="2376" w:type="dxa"/>
          </w:tcPr>
          <w:p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344" w:type="dxa"/>
          </w:tcPr>
          <w:p w:rsidR="00BE6914" w:rsidRPr="00B62518" w:rsidRDefault="00BE6914" w:rsidP="00747991">
            <w:pPr>
              <w:pStyle w:val="Normal2"/>
              <w:spacing w:before="120" w:line="276" w:lineRule="auto"/>
              <w:ind w:left="0"/>
              <w:rPr>
                <w:lang w:val="cs-CZ"/>
              </w:rPr>
            </w:pPr>
            <w:r w:rsidRPr="00B62518">
              <w:rPr>
                <w:lang w:val="cs-CZ"/>
              </w:rPr>
              <w:t xml:space="preserve">znamená den, </w:t>
            </w:r>
            <w:r w:rsidR="002A16B3" w:rsidRPr="00B62518">
              <w:rPr>
                <w:lang w:val="cs-CZ"/>
              </w:rPr>
              <w:t xml:space="preserve">kdy bude Objednatelem vydán </w:t>
            </w:r>
            <w:r w:rsidR="00BD329E" w:rsidRPr="00B62518">
              <w:rPr>
                <w:lang w:val="cs-CZ"/>
              </w:rPr>
              <w:t xml:space="preserve">Zhotoviteli </w:t>
            </w:r>
            <w:r w:rsidR="002A16B3" w:rsidRPr="00B62518">
              <w:rPr>
                <w:lang w:val="cs-CZ"/>
              </w:rPr>
              <w:t>zápis o př</w:t>
            </w:r>
            <w:r w:rsidR="007E37BD" w:rsidRPr="00B62518">
              <w:rPr>
                <w:lang w:val="cs-CZ"/>
              </w:rPr>
              <w:t xml:space="preserve">evzetí Díla </w:t>
            </w:r>
            <w:r w:rsidR="00F816A4" w:rsidRPr="00B62518">
              <w:rPr>
                <w:lang w:val="cs-CZ"/>
              </w:rPr>
              <w:t xml:space="preserve">dle </w:t>
            </w:r>
            <w:r w:rsidR="002A16B3" w:rsidRPr="00B62518">
              <w:rPr>
                <w:lang w:val="cs-CZ"/>
              </w:rPr>
              <w:t>této</w:t>
            </w:r>
            <w:r w:rsidR="00F022A2" w:rsidRPr="00B62518">
              <w:rPr>
                <w:lang w:val="cs-CZ"/>
              </w:rPr>
              <w:t xml:space="preserve"> Smlouvy</w:t>
            </w:r>
            <w:r w:rsidR="00BD329E" w:rsidRPr="00B62518">
              <w:rPr>
                <w:lang w:val="cs-CZ"/>
              </w:rPr>
              <w:t xml:space="preserve"> s tím</w:t>
            </w:r>
            <w:r w:rsidR="00F022A2" w:rsidRPr="00B62518">
              <w:rPr>
                <w:lang w:val="cs-CZ"/>
              </w:rPr>
              <w:t xml:space="preserve">, že </w:t>
            </w:r>
            <w:r w:rsidR="002A16B3" w:rsidRPr="00B62518">
              <w:rPr>
                <w:lang w:val="cs-CZ"/>
              </w:rPr>
              <w:t xml:space="preserve">Termín dokončení musí nastat </w:t>
            </w:r>
            <w:r w:rsidR="008E70E4" w:rsidRPr="00B62518">
              <w:rPr>
                <w:b/>
                <w:lang w:val="cs-CZ"/>
              </w:rPr>
              <w:t xml:space="preserve">nejpozději do </w:t>
            </w:r>
            <w:r w:rsidR="00747991" w:rsidRPr="00B62518">
              <w:rPr>
                <w:b/>
                <w:lang w:val="cs-CZ"/>
              </w:rPr>
              <w:t>45</w:t>
            </w:r>
            <w:r w:rsidR="001273BA" w:rsidRPr="00B62518">
              <w:rPr>
                <w:b/>
                <w:lang w:val="cs-CZ"/>
              </w:rPr>
              <w:t xml:space="preserve"> (</w:t>
            </w:r>
            <w:r w:rsidR="00747991" w:rsidRPr="00B62518">
              <w:rPr>
                <w:b/>
                <w:lang w:val="cs-CZ"/>
              </w:rPr>
              <w:t xml:space="preserve">čtyřiceti pěti) kalendářních </w:t>
            </w:r>
            <w:r w:rsidR="001273BA" w:rsidRPr="00B62518">
              <w:rPr>
                <w:b/>
                <w:lang w:val="cs-CZ"/>
              </w:rPr>
              <w:t>dnů</w:t>
            </w:r>
            <w:r w:rsidR="002A16B3" w:rsidRPr="00B62518">
              <w:rPr>
                <w:lang w:val="cs-CZ"/>
              </w:rPr>
              <w:t xml:space="preserve"> ode dne </w:t>
            </w:r>
            <w:r w:rsidR="00F816A4" w:rsidRPr="00B62518">
              <w:rPr>
                <w:lang w:val="cs-CZ"/>
              </w:rPr>
              <w:t>zahájení prací</w:t>
            </w:r>
            <w:r w:rsidR="002A16B3" w:rsidRPr="00B62518">
              <w:rPr>
                <w:lang w:val="cs-CZ"/>
              </w:rPr>
              <w:t>;</w:t>
            </w:r>
            <w:r w:rsidR="00747991" w:rsidRPr="00B62518">
              <w:rPr>
                <w:lang w:val="cs-CZ"/>
              </w:rPr>
              <w:t xml:space="preserve"> vždy však nejpozději do 15. 6. 2019;</w:t>
            </w:r>
            <w:r w:rsidR="00C9261E" w:rsidRPr="00B62518">
              <w:rPr>
                <w:lang w:val="cs-CZ"/>
              </w:rPr>
              <w:t xml:space="preserve"> Termín dokončení se v případě uplatnění vyhrazené změny dle čl. 11.8 prodlužuje až do </w:t>
            </w:r>
            <w:r w:rsidR="00C9261E" w:rsidRPr="00E61388">
              <w:rPr>
                <w:lang w:val="cs-CZ"/>
              </w:rPr>
              <w:t>2</w:t>
            </w:r>
            <w:r w:rsidR="00605B90" w:rsidRPr="00E61388">
              <w:rPr>
                <w:lang w:val="cs-CZ"/>
              </w:rPr>
              <w:t>5</w:t>
            </w:r>
            <w:r w:rsidR="00C9261E" w:rsidRPr="00E61388">
              <w:rPr>
                <w:lang w:val="cs-CZ"/>
              </w:rPr>
              <w:t>.</w:t>
            </w:r>
            <w:r w:rsidR="002B1CAE" w:rsidRPr="00E61388">
              <w:rPr>
                <w:lang w:val="cs-CZ"/>
              </w:rPr>
              <w:t xml:space="preserve"> </w:t>
            </w:r>
            <w:r w:rsidR="00C9261E" w:rsidRPr="00E61388">
              <w:rPr>
                <w:lang w:val="cs-CZ"/>
              </w:rPr>
              <w:t>6.</w:t>
            </w:r>
            <w:r w:rsidR="002B1CAE" w:rsidRPr="00E61388">
              <w:rPr>
                <w:lang w:val="cs-CZ"/>
              </w:rPr>
              <w:t xml:space="preserve"> </w:t>
            </w:r>
            <w:r w:rsidR="00C9261E" w:rsidRPr="00E61388">
              <w:rPr>
                <w:lang w:val="cs-CZ"/>
              </w:rPr>
              <w:t>2019;</w:t>
            </w:r>
          </w:p>
        </w:tc>
      </w:tr>
      <w:tr w:rsidR="00BE6914" w:rsidRPr="00AA7A3B" w:rsidTr="00B62518">
        <w:tc>
          <w:tcPr>
            <w:tcW w:w="2376"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344" w:type="dxa"/>
          </w:tcPr>
          <w:p w:rsidR="00BE6914" w:rsidRPr="009C6273" w:rsidRDefault="00BE6914" w:rsidP="00BF1B85">
            <w:pPr>
              <w:pStyle w:val="Normal2"/>
              <w:spacing w:before="120" w:line="276" w:lineRule="auto"/>
              <w:ind w:left="0"/>
              <w:rPr>
                <w:lang w:val="cs-CZ"/>
              </w:rPr>
            </w:pPr>
            <w:r w:rsidRPr="00EA38D5">
              <w:rPr>
                <w:lang w:val="cs-CZ"/>
              </w:rPr>
              <w:t xml:space="preserve">znamená situaci, kdy (i) soud rozhodne o úpadku dotčené osoby; nebo (ii) dotčená osoba podá insolvenční návrh na svou osobu; (iii) insolvenční návrh na dotčenou osobu bude zamítnut pro nedostatek majetku ve smyslu zákona č. 182/2006 Sb., </w:t>
            </w:r>
            <w:r w:rsidRPr="001B63B6">
              <w:rPr>
                <w:lang w:val="cs-CZ"/>
              </w:rPr>
              <w:t>o úpadku a způsobech jeho řešení</w:t>
            </w:r>
            <w:r>
              <w:rPr>
                <w:lang w:val="cs-CZ"/>
              </w:rPr>
              <w:t xml:space="preserve"> </w:t>
            </w:r>
            <w:r w:rsidRPr="001B63B6">
              <w:rPr>
                <w:lang w:val="cs-CZ"/>
              </w:rPr>
              <w:t>(insolvenční zákon)</w:t>
            </w:r>
            <w:r w:rsidRPr="00EA38D5">
              <w:rPr>
                <w:lang w:val="cs-CZ"/>
              </w:rPr>
              <w:t xml:space="preserve">, </w:t>
            </w:r>
            <w:r w:rsidR="00BF1B85">
              <w:rPr>
                <w:lang w:val="cs-CZ"/>
              </w:rPr>
              <w:t>ve znění pozdějších předpisů</w:t>
            </w:r>
            <w:r w:rsidRPr="00EA38D5">
              <w:rPr>
                <w:lang w:val="cs-CZ"/>
              </w:rPr>
              <w:t xml:space="preserve">; (iv) bude jmenován insolvenční správce dotčené osoby; nebo (v) bude přijato usnesení o likvidaci dotčené osoby, povinné nebo dobrovolné; (vi) se dotčená osoba dostane do úpadku ve smyslu </w:t>
            </w:r>
            <w:r w:rsidR="00BF1B85" w:rsidRPr="00EA38D5">
              <w:rPr>
                <w:lang w:val="cs-CZ"/>
              </w:rPr>
              <w:t xml:space="preserve">zákona č. 182/2006 Sb., </w:t>
            </w:r>
            <w:r w:rsidR="00BF1B85" w:rsidRPr="001B63B6">
              <w:rPr>
                <w:lang w:val="cs-CZ"/>
              </w:rPr>
              <w:t>o úpadku a způsobech jeho řešení</w:t>
            </w:r>
            <w:r w:rsidR="00BF1B85">
              <w:rPr>
                <w:lang w:val="cs-CZ"/>
              </w:rPr>
              <w:t xml:space="preserve"> </w:t>
            </w:r>
            <w:r w:rsidR="00BF1B85" w:rsidRPr="001B63B6">
              <w:rPr>
                <w:lang w:val="cs-CZ"/>
              </w:rPr>
              <w:t>(insolvenční zákon)</w:t>
            </w:r>
            <w:r w:rsidR="00BF1B85" w:rsidRPr="00EA38D5">
              <w:rPr>
                <w:lang w:val="cs-CZ"/>
              </w:rPr>
              <w:t xml:space="preserve">, </w:t>
            </w:r>
            <w:r w:rsidR="00BF1B85">
              <w:rPr>
                <w:lang w:val="cs-CZ"/>
              </w:rPr>
              <w:t>ve znění pozdějších předpisů</w:t>
            </w:r>
            <w:r w:rsidRPr="00EA38D5">
              <w:rPr>
                <w:lang w:val="cs-CZ"/>
              </w:rPr>
              <w:t>; nebo (vii)</w:t>
            </w:r>
            <w:r>
              <w:rPr>
                <w:lang w:val="cs-CZ"/>
              </w:rPr>
              <w:t xml:space="preserve"> nastane jiná obdobná situace.</w:t>
            </w:r>
          </w:p>
        </w:tc>
      </w:tr>
      <w:tr w:rsidR="00BE6914" w:rsidRPr="00AA7A3B" w:rsidTr="00B62518">
        <w:tc>
          <w:tcPr>
            <w:tcW w:w="2376"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Vyšší moc</w:t>
            </w:r>
            <w:r>
              <w:rPr>
                <w:rFonts w:ascii="Times New Roman" w:hAnsi="Times New Roman"/>
                <w:sz w:val="22"/>
                <w:szCs w:val="22"/>
              </w:rPr>
              <w:t>“</w:t>
            </w:r>
          </w:p>
        </w:tc>
        <w:tc>
          <w:tcPr>
            <w:tcW w:w="6344" w:type="dxa"/>
          </w:tcPr>
          <w:p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rsidR="00BE6914" w:rsidRPr="001B63B6" w:rsidRDefault="00BE6914" w:rsidP="00D32CC0">
            <w:pPr>
              <w:pStyle w:val="Claneka"/>
              <w:numPr>
                <w:ilvl w:val="0"/>
                <w:numId w:val="0"/>
              </w:numPr>
              <w:spacing w:line="276" w:lineRule="auto"/>
              <w:ind w:left="59"/>
            </w:pPr>
            <w:r w:rsidRPr="00EA38D5">
              <w:t>nikoli však stávky zaměstnanců, hospodářské poměry a podobné okolnosti související s činností Strany</w:t>
            </w:r>
            <w:r>
              <w:t xml:space="preserve">, která se </w:t>
            </w:r>
            <w:r w:rsidR="00D32CC0">
              <w:t>V</w:t>
            </w:r>
            <w:r>
              <w:t>yšší moci dovolává;</w:t>
            </w:r>
          </w:p>
        </w:tc>
      </w:tr>
      <w:tr w:rsidR="00550647" w:rsidRPr="00AA7A3B" w:rsidTr="00B62518">
        <w:tc>
          <w:tcPr>
            <w:tcW w:w="2376" w:type="dxa"/>
          </w:tcPr>
          <w:p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50647">
              <w:rPr>
                <w:rFonts w:ascii="Times New Roman" w:hAnsi="Times New Roman"/>
                <w:b/>
                <w:sz w:val="22"/>
                <w:szCs w:val="22"/>
              </w:rPr>
              <w:t>Zádržné</w:t>
            </w:r>
            <w:r>
              <w:rPr>
                <w:rFonts w:ascii="Times New Roman" w:hAnsi="Times New Roman"/>
                <w:sz w:val="22"/>
                <w:szCs w:val="22"/>
              </w:rPr>
              <w:t>“</w:t>
            </w:r>
          </w:p>
        </w:tc>
        <w:tc>
          <w:tcPr>
            <w:tcW w:w="6344" w:type="dxa"/>
          </w:tcPr>
          <w:p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2B1CAE">
              <w:rPr>
                <w:rFonts w:ascii="Times New Roman" w:hAnsi="Times New Roman"/>
                <w:sz w:val="22"/>
                <w:szCs w:val="22"/>
              </w:rPr>
              <w:t>10</w:t>
            </w:r>
            <w:r>
              <w:rPr>
                <w:rFonts w:ascii="Times New Roman" w:hAnsi="Times New Roman"/>
                <w:sz w:val="22"/>
                <w:szCs w:val="22"/>
              </w:rPr>
              <w:t xml:space="preserve"> této Smlouvy;</w:t>
            </w:r>
          </w:p>
        </w:tc>
      </w:tr>
      <w:tr w:rsidR="00BE6914" w:rsidRPr="00AA7A3B" w:rsidTr="00B62518">
        <w:tc>
          <w:tcPr>
            <w:tcW w:w="2376" w:type="dxa"/>
          </w:tcPr>
          <w:p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344" w:type="dxa"/>
          </w:tcPr>
          <w:p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1273BA">
              <w:rPr>
                <w:rFonts w:ascii="Times New Roman" w:hAnsi="Times New Roman"/>
                <w:sz w:val="22"/>
                <w:szCs w:val="22"/>
              </w:rPr>
            </w:r>
            <w:r w:rsidR="001273BA">
              <w:rPr>
                <w:rFonts w:ascii="Times New Roman" w:hAnsi="Times New Roman"/>
                <w:sz w:val="22"/>
                <w:szCs w:val="22"/>
              </w:rPr>
              <w:fldChar w:fldCharType="separate"/>
            </w:r>
            <w:r w:rsidR="00D53EF4">
              <w:rPr>
                <w:rFonts w:ascii="Times New Roman" w:hAnsi="Times New Roman"/>
                <w:sz w:val="22"/>
                <w:szCs w:val="22"/>
              </w:rPr>
              <w:t>21.5</w:t>
            </w:r>
            <w:r w:rsidR="001273BA">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 Smlouvy;</w:t>
            </w:r>
          </w:p>
        </w:tc>
      </w:tr>
      <w:tr w:rsidR="00BE6914" w:rsidRPr="00AA7A3B" w:rsidTr="00B62518">
        <w:tc>
          <w:tcPr>
            <w:tcW w:w="2376" w:type="dxa"/>
          </w:tcPr>
          <w:p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344" w:type="dxa"/>
          </w:tcPr>
          <w:p w:rsidR="00BE6914" w:rsidRPr="004221C3" w:rsidRDefault="00BE6914" w:rsidP="00747991">
            <w:pPr>
              <w:pStyle w:val="Normal2"/>
              <w:spacing w:before="120" w:line="276" w:lineRule="auto"/>
              <w:ind w:left="0"/>
              <w:rPr>
                <w:lang w:val="cs-CZ"/>
              </w:rPr>
            </w:pPr>
            <w:r w:rsidRPr="00EA38D5">
              <w:rPr>
                <w:lang w:val="cs-CZ"/>
              </w:rPr>
              <w:t xml:space="preserve">znamená odchylku od specifikace Díla nebo </w:t>
            </w:r>
            <w:r w:rsidR="00747991">
              <w:rPr>
                <w:lang w:val="cs-CZ"/>
              </w:rPr>
              <w:t>Termínu dokončení</w:t>
            </w:r>
            <w:r w:rsidR="006036F2">
              <w:rPr>
                <w:lang w:val="cs-CZ"/>
              </w:rPr>
              <w:t>, která je požadována Objednatelem</w:t>
            </w:r>
            <w:r>
              <w:rPr>
                <w:lang w:val="cs-CZ"/>
              </w:rPr>
              <w:t>;</w:t>
            </w:r>
          </w:p>
        </w:tc>
      </w:tr>
      <w:tr w:rsidR="00BE6914" w:rsidRPr="00AA7A3B" w:rsidTr="00B62518">
        <w:tc>
          <w:tcPr>
            <w:tcW w:w="2376" w:type="dxa"/>
          </w:tcPr>
          <w:p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344" w:type="dxa"/>
          </w:tcPr>
          <w:p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2B1CAE">
              <w:rPr>
                <w:lang w:val="cs-CZ"/>
              </w:rPr>
              <w:t>8</w:t>
            </w:r>
            <w:r w:rsidR="002B1CAE" w:rsidRPr="00EA38D5">
              <w:rPr>
                <w:lang w:val="cs-CZ"/>
              </w:rPr>
              <w:t xml:space="preserve"> </w:t>
            </w:r>
            <w:r w:rsidRPr="00EA38D5">
              <w:rPr>
                <w:lang w:val="cs-CZ"/>
              </w:rPr>
              <w:t>této Smlouvy</w:t>
            </w:r>
            <w:r>
              <w:rPr>
                <w:lang w:val="cs-CZ"/>
              </w:rPr>
              <w:t>.</w:t>
            </w:r>
          </w:p>
        </w:tc>
      </w:tr>
    </w:tbl>
    <w:p w:rsidR="00486B52" w:rsidRDefault="00486B52" w:rsidP="00E77F70">
      <w:pPr>
        <w:pStyle w:val="Clanek11"/>
      </w:pPr>
      <w:r>
        <w:t>Pro výklad této Smlouvy platí následující pravidla:</w:t>
      </w:r>
    </w:p>
    <w:p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rsidR="00ED7945" w:rsidRPr="00ED7945" w:rsidRDefault="00974911" w:rsidP="00ED7945">
      <w:pPr>
        <w:pStyle w:val="Nadpis1"/>
      </w:pPr>
      <w:bookmarkStart w:id="7" w:name="_Toc449096859"/>
      <w:r>
        <w:t xml:space="preserve">Předmět </w:t>
      </w:r>
      <w:r w:rsidR="004221C3">
        <w:t>Smlouvy</w:t>
      </w:r>
      <w:bookmarkEnd w:id="7"/>
    </w:p>
    <w:p w:rsidR="004221C3" w:rsidRPr="00EA38D5" w:rsidRDefault="00E77F70" w:rsidP="009C6273">
      <w:pPr>
        <w:pStyle w:val="Clanek11"/>
      </w:pPr>
      <w:r>
        <w:t>Předmětem této Smlouvy je:</w:t>
      </w:r>
    </w:p>
    <w:p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rsidR="004221C3" w:rsidRPr="004221C3" w:rsidRDefault="004221C3" w:rsidP="004221C3">
      <w:pPr>
        <w:pStyle w:val="Nadpis1"/>
      </w:pPr>
      <w:bookmarkStart w:id="8" w:name="_Toc449096860"/>
      <w:r w:rsidRPr="004221C3">
        <w:t>Dílo</w:t>
      </w:r>
      <w:r w:rsidR="00734DB6">
        <w:t xml:space="preserve"> a povinnosti Zhotovitele</w:t>
      </w:r>
      <w:bookmarkEnd w:id="8"/>
    </w:p>
    <w:p w:rsidR="004221C3" w:rsidRDefault="00974911" w:rsidP="00580B6E">
      <w:pPr>
        <w:pStyle w:val="Clanek11"/>
      </w:pPr>
      <w:bookmarkStart w:id="9" w:name="_Ref439497453"/>
      <w:r w:rsidRPr="00974911">
        <w:t>Zhotovitel se touto Smlouvou a za podmínek v ní uvedených zavazuje</w:t>
      </w:r>
      <w:bookmarkEnd w:id="9"/>
      <w:r w:rsidR="00E77F70">
        <w:t>:</w:t>
      </w:r>
    </w:p>
    <w:p w:rsidR="00914AE0" w:rsidRPr="007C7A04"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dokončit </w:t>
      </w:r>
      <w:r w:rsidR="00974911" w:rsidRPr="007C7A04">
        <w:rPr>
          <w:bCs/>
        </w:rPr>
        <w:t xml:space="preserve">na </w:t>
      </w:r>
      <w:r w:rsidR="00C721D5">
        <w:t>Staveništi</w:t>
      </w:r>
      <w:r w:rsidR="00974911" w:rsidRPr="007C7A04">
        <w:rPr>
          <w:bCs/>
        </w:rPr>
        <w:t xml:space="preserve"> </w:t>
      </w:r>
      <w:r w:rsidR="004221C3" w:rsidRPr="007C7A04">
        <w:t xml:space="preserve">na svůj náklad a na své nebezpečí </w:t>
      </w:r>
      <w:r w:rsidR="00C721D5">
        <w:t>Projekt</w:t>
      </w:r>
      <w:r w:rsidR="00974911" w:rsidRPr="007C7A04">
        <w:rPr>
          <w:bCs/>
        </w:rPr>
        <w:t>, kter</w:t>
      </w:r>
      <w:r>
        <w:t>ý</w:t>
      </w:r>
      <w:r w:rsidR="00974911" w:rsidRPr="007C7A04">
        <w:rPr>
          <w:bCs/>
        </w:rPr>
        <w:t xml:space="preserve"> představuje dílo podle této Smlouvy</w:t>
      </w:r>
      <w:r w:rsidR="00580B6E">
        <w:rPr>
          <w:bCs/>
        </w:rPr>
        <w:t>,</w:t>
      </w:r>
      <w:r w:rsidR="00580B6E">
        <w:t xml:space="preserve"> </w:t>
      </w:r>
      <w:r w:rsidR="00914AE0" w:rsidRPr="007C7A04">
        <w:t xml:space="preserve">tak, aby </w:t>
      </w:r>
      <w:r w:rsidR="00C721D5">
        <w:t>Projekt</w:t>
      </w:r>
      <w:r w:rsidR="00914AE0" w:rsidRPr="007C7A04">
        <w:t xml:space="preserve"> byl </w:t>
      </w:r>
      <w:r w:rsidR="00D11F55">
        <w:t xml:space="preserve">plně </w:t>
      </w:r>
      <w:r w:rsidR="00914AE0" w:rsidRPr="007C7A04">
        <w:t>funkční, provozuschopn</w:t>
      </w:r>
      <w:r w:rsidR="00550647">
        <w:t>ý</w:t>
      </w:r>
      <w:r w:rsidR="00914AE0" w:rsidRPr="007C7A04">
        <w:t xml:space="preserve"> a plně způsobil</w:t>
      </w:r>
      <w:r w:rsidR="00550647">
        <w:t>ý</w:t>
      </w:r>
      <w:r w:rsidR="00914AE0" w:rsidRPr="007C7A04">
        <w:t xml:space="preserve"> k užívání dle </w:t>
      </w:r>
      <w:r w:rsidR="00F42C4F">
        <w:t>smluveného</w:t>
      </w:r>
      <w:r w:rsidR="00550647">
        <w:t xml:space="preserve"> </w:t>
      </w:r>
      <w:r w:rsidR="00F42C4F">
        <w:t>a</w:t>
      </w:r>
      <w:r w:rsidR="00914AE0" w:rsidRPr="007C7A04">
        <w:t xml:space="preserve"> obvyklého účelu</w:t>
      </w:r>
      <w:r w:rsidR="00F42C4F">
        <w:t xml:space="preserve"> </w:t>
      </w:r>
      <w:r w:rsidR="00F42C4F" w:rsidRPr="00953E93">
        <w:t>(</w:t>
      </w:r>
      <w:r w:rsidR="008E70E4" w:rsidRPr="00953E93">
        <w:t xml:space="preserve">tj. zejm. jako </w:t>
      </w:r>
      <w:r w:rsidR="00747991">
        <w:t>protihluková stěna v rámci terminálu kombinované dopravy a přístavu Mělník</w:t>
      </w:r>
      <w:r w:rsidR="00F42C4F" w:rsidRPr="00953E93">
        <w:t>)</w:t>
      </w:r>
      <w:r w:rsidR="00914AE0" w:rsidRPr="00953E93">
        <w:t>, v souladu s</w:t>
      </w:r>
      <w:r w:rsidR="00580B6E" w:rsidRPr="00953E93">
        <w:t> </w:t>
      </w:r>
      <w:r w:rsidR="00914AE0" w:rsidRPr="00953E93">
        <w:t>Povoleními</w:t>
      </w:r>
      <w:r w:rsidR="00D11F55" w:rsidRPr="00953E93">
        <w:t xml:space="preserve">, Projektovou dokumentací, </w:t>
      </w:r>
      <w:r w:rsidR="00580B6E" w:rsidRPr="00953E93">
        <w:t>Smlouv</w:t>
      </w:r>
      <w:r w:rsidR="00C26B37" w:rsidRPr="00953E93">
        <w:t>o</w:t>
      </w:r>
      <w:r w:rsidR="00580B6E" w:rsidRPr="00953E93">
        <w:t>u</w:t>
      </w:r>
      <w:r w:rsidR="00914AE0" w:rsidRPr="00953E93">
        <w:t xml:space="preserve"> </w:t>
      </w:r>
      <w:r w:rsidR="00D11F55" w:rsidRPr="00953E93">
        <w:t xml:space="preserve">a pokyny Objednatele </w:t>
      </w:r>
      <w:r w:rsidR="00914AE0" w:rsidRPr="00953E93">
        <w:t>(„</w:t>
      </w:r>
      <w:r w:rsidR="00914AE0" w:rsidRPr="00953E93">
        <w:rPr>
          <w:b/>
        </w:rPr>
        <w:t>Dílo</w:t>
      </w:r>
      <w:r w:rsidR="00914AE0" w:rsidRPr="00953E93">
        <w:t xml:space="preserve">“); </w:t>
      </w:r>
      <w:r w:rsidR="00D11F55" w:rsidRPr="00953E93">
        <w:t>a</w:t>
      </w:r>
    </w:p>
    <w:p w:rsidR="004221C3" w:rsidRDefault="004221C3" w:rsidP="00580B6E">
      <w:pPr>
        <w:pStyle w:val="Claneka"/>
        <w:keepLines w:val="0"/>
        <w:tabs>
          <w:tab w:val="clear" w:pos="1135"/>
        </w:tabs>
        <w:ind w:left="993" w:hanging="426"/>
      </w:pPr>
      <w:r w:rsidRPr="004221C3">
        <w:t xml:space="preserve">odstranit jakékoli vady </w:t>
      </w:r>
      <w:r w:rsidR="00F42C4F">
        <w:t>Díla</w:t>
      </w:r>
      <w:r w:rsidRPr="004221C3">
        <w:t xml:space="preserve"> oznámené Objednatelem </w:t>
      </w:r>
      <w:r w:rsidR="00914AE0">
        <w:t xml:space="preserve">před nebo </w:t>
      </w:r>
      <w:r w:rsidRPr="004221C3">
        <w:t>v</w:t>
      </w:r>
      <w:r w:rsidR="00914AE0">
        <w:t xml:space="preserve"> průběhu </w:t>
      </w:r>
      <w:r>
        <w:t>Z</w:t>
      </w:r>
      <w:r w:rsidRPr="004221C3">
        <w:t>áruční dob</w:t>
      </w:r>
      <w:r w:rsidR="00914AE0">
        <w:t>y</w:t>
      </w:r>
      <w:r>
        <w:t>.</w:t>
      </w:r>
    </w:p>
    <w:p w:rsidR="00974911" w:rsidRPr="00914AE0" w:rsidRDefault="00974911" w:rsidP="00486B52">
      <w:pPr>
        <w:pStyle w:val="Clanek11"/>
      </w:pPr>
      <w:r w:rsidRPr="00974911">
        <w:t xml:space="preserve">Zhotovitel </w:t>
      </w:r>
      <w:r w:rsidR="00D11F55">
        <w:t>je povinen</w:t>
      </w:r>
      <w:r w:rsidRPr="00974911">
        <w:t xml:space="preserve"> </w:t>
      </w:r>
      <w:r w:rsidR="00F42C4F">
        <w:t>Dílo</w:t>
      </w:r>
      <w:r w:rsidRPr="00974911">
        <w:t xml:space="preserve"> provést v soula</w:t>
      </w:r>
      <w:r w:rsidR="00914AE0">
        <w:t xml:space="preserve">du s touto Smlouvou a v souladu </w:t>
      </w:r>
      <w:r w:rsidRPr="00914AE0">
        <w:t>s platnými právními předpisy</w:t>
      </w:r>
      <w:r w:rsidR="002245B4">
        <w:t>,</w:t>
      </w:r>
      <w:r w:rsidRPr="00914AE0">
        <w:t xml:space="preserve"> </w:t>
      </w:r>
      <w:r w:rsidR="004221C3">
        <w:t>příslušnými právně závaznými i doporučenými českými a evropskými technickými normami (ČSN, EN) a řádnou stavební praxí</w:t>
      </w:r>
      <w:r w:rsidR="00914AE0">
        <w:t>.</w:t>
      </w:r>
    </w:p>
    <w:p w:rsidR="00AC6AB4" w:rsidRDefault="00A441B1" w:rsidP="009C6273">
      <w:pPr>
        <w:pStyle w:val="Clanek11"/>
      </w:pPr>
      <w:bookmarkStart w:id="10" w:name="_Ref448982015"/>
      <w:bookmarkStart w:id="11" w:name="_Ref439589100"/>
      <w:bookmarkStart w:id="12" w:name="_Ref439490807"/>
      <w:r>
        <w:t>Zhotovitel je oprávněn</w:t>
      </w:r>
      <w:r w:rsidR="0003697A">
        <w:t>, nikoliv však povinen</w:t>
      </w:r>
      <w:r w:rsidR="002245B4">
        <w:t>,</w:t>
      </w:r>
      <w:r>
        <w:t xml:space="preserve"> </w:t>
      </w:r>
      <w:r w:rsidR="00914AE0">
        <w:t>připravit v rámci plnění této Smlouvy</w:t>
      </w:r>
      <w:r>
        <w:t xml:space="preserve"> pro </w:t>
      </w:r>
      <w:r w:rsidR="00F53C3D">
        <w:t>Projekt</w:t>
      </w:r>
      <w:r>
        <w:t xml:space="preserve"> další </w:t>
      </w:r>
      <w:r w:rsidR="0003697A">
        <w:t>stupně (stadia) projektové dokumentace, a to</w:t>
      </w:r>
      <w:r>
        <w:t xml:space="preserve"> v souladu se </w:t>
      </w:r>
      <w:r w:rsidR="00234A0A">
        <w:t>s</w:t>
      </w:r>
      <w:r>
        <w:t>tavební</w:t>
      </w:r>
      <w:r w:rsidR="00D11F55">
        <w:t>m</w:t>
      </w:r>
      <w:r>
        <w:t xml:space="preserve"> zákonem a příslušnými p</w:t>
      </w:r>
      <w:r w:rsidR="0003697A">
        <w:t>rovádějícími právními předpisy</w:t>
      </w:r>
      <w:r>
        <w:t xml:space="preserve">. </w:t>
      </w:r>
      <w:r w:rsidR="0003697A">
        <w:t>O pořizování takové dokumentace je Zhotovitel povinen Objednatele bezodkladně informovat</w:t>
      </w:r>
      <w:r w:rsidR="00B70F35">
        <w:t xml:space="preserve">, s tím, že pokud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10"/>
      <w:r w:rsidR="00AC6AB4">
        <w:t xml:space="preserve"> </w:t>
      </w:r>
    </w:p>
    <w:p w:rsidR="00747991" w:rsidRDefault="00974911" w:rsidP="009C6273">
      <w:pPr>
        <w:pStyle w:val="Clanek11"/>
      </w:pPr>
      <w:bookmarkStart w:id="13" w:name="_Ref448947121"/>
      <w:bookmarkEnd w:id="11"/>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dotčených správních orgánů a osob</w:t>
      </w:r>
      <w:r w:rsidR="00747991">
        <w:t>.</w:t>
      </w:r>
    </w:p>
    <w:p w:rsidR="00B93BBC" w:rsidRPr="00B62518" w:rsidRDefault="00B93BBC" w:rsidP="00B93BBC">
      <w:pPr>
        <w:pStyle w:val="Clanek11"/>
      </w:pPr>
      <w:bookmarkStart w:id="14" w:name="_Ref449031081"/>
      <w:r w:rsidRPr="00B62518">
        <w:t>Pro případ, že bude existovat rozpor mezi jednotlivými dokumenty, kterými se blíže specifikuje předmět plnění Zhotovitele, vyžádá si Zhotovitel vždy závazný písemný pokyn Objednatele k řešení rozporu a současně vždy navrhne Objednateli spolu se žádostí o udělení písemného pokynu Objednatele vlastní řešení rozporu, a to bez zbytečného odkladu poté, kdy takový rozpor zjistí nebo jej s veškerou odbornou péčí měl a mohl zjistit. Objednatel následně buď schválí návrh řešení rozporu mezi jednotlivými dokumenty předložený Zhotovitelem nebo udělí jiný závazný písemný pokyn. Neurčí-li Objednatel jinak, Zhotovitel se bude při provádění Díla řídit v tomto pořadí: (i) písemnými pokyny Objednatele, (ii) Povoleními a (iii) Projektovou dokumentací.</w:t>
      </w:r>
      <w:bookmarkEnd w:id="14"/>
      <w:r w:rsidRPr="00B62518">
        <w:t xml:space="preserve"> </w:t>
      </w:r>
    </w:p>
    <w:p w:rsidR="006C4A32" w:rsidRDefault="006C4A32" w:rsidP="006C4A32">
      <w:pPr>
        <w:pStyle w:val="Clanek11"/>
      </w:pPr>
      <w:bookmarkStart w:id="15" w:name="_Ref449031092"/>
      <w:bookmarkEnd w:id="12"/>
      <w:bookmarkEnd w:id="13"/>
      <w:r w:rsidRPr="007F2867">
        <w:t xml:space="preserve">Zhotovitel se při provádění </w:t>
      </w:r>
      <w:r w:rsidR="00D11F55" w:rsidRPr="007F2867">
        <w:t>Díla</w:t>
      </w:r>
      <w:r w:rsidRPr="007F2867">
        <w:t xml:space="preserve"> zavazuje řídit pokyny Objednatele</w:t>
      </w:r>
      <w:r w:rsidR="00744BEA" w:rsidRPr="007F2867">
        <w:t xml:space="preserve"> a TDI,</w:t>
      </w:r>
      <w:r w:rsidRPr="007F2867">
        <w:t xml:space="preserve"> pokud se je Objednatel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5"/>
    </w:p>
    <w:p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743710">
        <w:t>TDI</w:t>
      </w:r>
      <w:r w:rsidR="00744BEA">
        <w:t>, v souladu s podmínkami této Smlouvy</w:t>
      </w:r>
      <w:r w:rsidR="00743710">
        <w:t>.</w:t>
      </w:r>
    </w:p>
    <w:p w:rsidR="00AE4CB7" w:rsidRDefault="00227E77" w:rsidP="009C6273">
      <w:pPr>
        <w:pStyle w:val="Clanek11"/>
      </w:pPr>
      <w:r>
        <w:t>Zhotovitel je povinen s odbornou péčí verifikovat všechny informace a pokyny týkající se Díla, které od Objednatele</w:t>
      </w:r>
      <w:r w:rsidR="002018CF">
        <w:t xml:space="preserve"> nebo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provádění Změn či jiných úprav Díla.</w:t>
      </w:r>
    </w:p>
    <w:p w:rsidR="00227E77" w:rsidRPr="00953E93" w:rsidRDefault="00AE4CB7" w:rsidP="00747991">
      <w:pPr>
        <w:pStyle w:val="Clanek11"/>
      </w:pPr>
      <w:r w:rsidRPr="00953E93">
        <w:t>Zhotovitel se dále zavazuje koordinovat svou činnost a provádění Díla se zhotovitel</w:t>
      </w:r>
      <w:r w:rsidR="00747991">
        <w:t xml:space="preserve">i </w:t>
      </w:r>
      <w:r w:rsidRPr="00953E93">
        <w:t xml:space="preserve">souvisejících staveb či jiných staveb, prováděných v areálu veřejného přístavu Mělník, </w:t>
      </w:r>
      <w:r w:rsidR="00747991">
        <w:t>jakož i s provozem v areálu.</w:t>
      </w:r>
    </w:p>
    <w:p w:rsidR="009C6273" w:rsidRDefault="009C6273" w:rsidP="004221C3">
      <w:pPr>
        <w:pStyle w:val="Nadpis1"/>
      </w:pPr>
      <w:bookmarkStart w:id="16" w:name="_Toc449096861"/>
      <w:r>
        <w:t>Doba Plnění</w:t>
      </w:r>
      <w:bookmarkEnd w:id="16"/>
    </w:p>
    <w:p w:rsidR="00747991" w:rsidRDefault="00D96C9C" w:rsidP="000671DE">
      <w:pPr>
        <w:pStyle w:val="Clanek11"/>
      </w:pPr>
      <w:bookmarkStart w:id="17"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při provádění Díla</w:t>
      </w:r>
      <w:r w:rsidR="00747991">
        <w:t xml:space="preserve"> tak, aby byl dodržen Termín dokončení.</w:t>
      </w:r>
    </w:p>
    <w:p w:rsidR="00D96C9C" w:rsidRDefault="00D96C9C" w:rsidP="000671DE">
      <w:pPr>
        <w:pStyle w:val="Clanek11"/>
      </w:pPr>
      <w:bookmarkStart w:id="18" w:name="_Ref439505378"/>
      <w:bookmarkStart w:id="19" w:name="_Ref448947830"/>
      <w:bookmarkEnd w:id="17"/>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8"/>
      <w:bookmarkEnd w:id="19"/>
    </w:p>
    <w:p w:rsidR="004221C3" w:rsidRDefault="009C6273" w:rsidP="004221C3">
      <w:pPr>
        <w:pStyle w:val="Nadpis1"/>
      </w:pPr>
      <w:bookmarkStart w:id="20" w:name="_Ref439500281"/>
      <w:bookmarkStart w:id="21" w:name="_Ref439500344"/>
      <w:bookmarkStart w:id="22" w:name="_Toc449096862"/>
      <w:r>
        <w:t xml:space="preserve">Přerušení </w:t>
      </w:r>
      <w:r w:rsidR="00015E2B">
        <w:t xml:space="preserve">a zastavení </w:t>
      </w:r>
      <w:r>
        <w:t>provádění díla</w:t>
      </w:r>
      <w:bookmarkEnd w:id="20"/>
      <w:bookmarkEnd w:id="21"/>
      <w:bookmarkEnd w:id="22"/>
    </w:p>
    <w:p w:rsidR="00015E2B" w:rsidRDefault="00015E2B" w:rsidP="00015E2B">
      <w:pPr>
        <w:pStyle w:val="Clanek11"/>
      </w:pPr>
      <w:bookmarkStart w:id="23" w:name="_Ref448982133"/>
      <w:bookmarkStart w:id="24"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3"/>
    </w:p>
    <w:p w:rsidR="00015E2B" w:rsidRDefault="00015E2B" w:rsidP="00015E2B">
      <w:pPr>
        <w:pStyle w:val="Clanek11"/>
      </w:pPr>
      <w:bookmarkStart w:id="25"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4"/>
      <w:bookmarkEnd w:id="25"/>
      <w:r w:rsidR="009E56CD">
        <w:t xml:space="preserve"> </w:t>
      </w:r>
      <w:r w:rsidR="00D52EBA">
        <w:t>V jiných případech není Zhotovitel oprávněn přerušit či zastavit provádění Díla nebo jeho části.</w:t>
      </w:r>
    </w:p>
    <w:p w:rsidR="00015E2B" w:rsidRDefault="00015E2B" w:rsidP="00015E2B">
      <w:pPr>
        <w:pStyle w:val="Clanek11"/>
      </w:pPr>
      <w:bookmarkStart w:id="26"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w:t>
      </w:r>
      <w:r w:rsidR="008921EC">
        <w:t xml:space="preserve"> Termín dokončení</w:t>
      </w:r>
      <w:r>
        <w:t>.</w:t>
      </w:r>
      <w:bookmarkEnd w:id="26"/>
    </w:p>
    <w:p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w:t>
      </w:r>
    </w:p>
    <w:p w:rsidR="009C6273" w:rsidRDefault="009C6273" w:rsidP="009C6273">
      <w:pPr>
        <w:pStyle w:val="Nadpis1"/>
      </w:pPr>
      <w:bookmarkStart w:id="27" w:name="_Ref439510890"/>
      <w:bookmarkStart w:id="28" w:name="_Ref439511028"/>
      <w:bookmarkStart w:id="29" w:name="_Ref439511042"/>
      <w:bookmarkStart w:id="30" w:name="_Toc449096863"/>
      <w:r>
        <w:t>Cena díla</w:t>
      </w:r>
      <w:bookmarkEnd w:id="27"/>
      <w:bookmarkEnd w:id="28"/>
      <w:bookmarkEnd w:id="29"/>
      <w:bookmarkEnd w:id="30"/>
      <w:r w:rsidR="00B70F35">
        <w:t xml:space="preserve"> </w:t>
      </w:r>
    </w:p>
    <w:p w:rsidR="004863D2" w:rsidRDefault="005255E3" w:rsidP="00234749">
      <w:pPr>
        <w:pStyle w:val="Clanek11"/>
      </w:pPr>
      <w:bookmarkStart w:id="31"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p w:rsidR="004863D2" w:rsidRDefault="004863D2" w:rsidP="00D52EBA">
      <w:pPr>
        <w:pStyle w:val="Claneka"/>
        <w:tabs>
          <w:tab w:val="clear" w:pos="1135"/>
        </w:tabs>
        <w:ind w:left="993" w:hanging="426"/>
      </w:pPr>
      <w:r>
        <w:t xml:space="preserve">Cena díla bez DPH </w:t>
      </w:r>
      <w:r w:rsidR="005255E3" w:rsidRPr="004863D2">
        <w:rPr>
          <w:highlight w:val="yellow"/>
        </w:rPr>
        <w:t>[●]</w:t>
      </w:r>
      <w:r w:rsidR="00E07A1C">
        <w:t xml:space="preserve"> </w:t>
      </w:r>
      <w:r w:rsidR="005255E3">
        <w:t>Kč</w:t>
      </w:r>
      <w:r w:rsidR="00E07A1C">
        <w:t>;</w:t>
      </w:r>
      <w:r w:rsidR="00E07A1C">
        <w:tab/>
      </w:r>
      <w:r w:rsidR="005255E3">
        <w:t xml:space="preserve"> </w:t>
      </w:r>
    </w:p>
    <w:p w:rsidR="004863D2" w:rsidRDefault="00D52EBA" w:rsidP="00D52EBA">
      <w:pPr>
        <w:pStyle w:val="Claneka"/>
        <w:tabs>
          <w:tab w:val="clear" w:pos="1135"/>
        </w:tabs>
        <w:ind w:left="993" w:hanging="426"/>
      </w:pPr>
      <w:r>
        <w:t>v</w:t>
      </w:r>
      <w:r w:rsidR="004863D2">
        <w:t xml:space="preserve">ýše DPH dle platných právních předpisů </w:t>
      </w:r>
      <w:r>
        <w:t xml:space="preserve">ke dni uzavření Smlouvy </w:t>
      </w:r>
      <w:r w:rsidR="004863D2" w:rsidRPr="004863D2">
        <w:rPr>
          <w:highlight w:val="yellow"/>
        </w:rPr>
        <w:t>[●]</w:t>
      </w:r>
      <w:r w:rsidR="00E07A1C">
        <w:t xml:space="preserve"> </w:t>
      </w:r>
      <w:r w:rsidR="004863D2">
        <w:t>Kč</w:t>
      </w:r>
      <w:r w:rsidR="00E07A1C">
        <w:t>;</w:t>
      </w:r>
    </w:p>
    <w:p w:rsidR="004863D2" w:rsidRDefault="004863D2" w:rsidP="00D52EBA">
      <w:pPr>
        <w:pStyle w:val="Claneka"/>
        <w:tabs>
          <w:tab w:val="clear" w:pos="1135"/>
        </w:tabs>
        <w:ind w:left="993" w:hanging="426"/>
      </w:pPr>
      <w:r>
        <w:t xml:space="preserve">Cena díla s DPH </w:t>
      </w:r>
      <w:r w:rsidRPr="004863D2">
        <w:rPr>
          <w:highlight w:val="yellow"/>
        </w:rPr>
        <w:t>[●]</w:t>
      </w:r>
      <w:r w:rsidR="00E07A1C">
        <w:t xml:space="preserve"> </w:t>
      </w:r>
      <w:r>
        <w:t>Kč</w:t>
      </w:r>
      <w:r w:rsidR="00E07A1C">
        <w:t>.</w:t>
      </w:r>
    </w:p>
    <w:p w:rsidR="00234749" w:rsidRPr="007F2867" w:rsidRDefault="005255E3" w:rsidP="00C9261E">
      <w:pPr>
        <w:pStyle w:val="Clanek11"/>
        <w:numPr>
          <w:ilvl w:val="0"/>
          <w:numId w:val="0"/>
        </w:numPr>
        <w:ind w:left="567"/>
      </w:pPr>
      <w:r w:rsidRPr="00B62518">
        <w:t xml:space="preserve">Cena díla se </w:t>
      </w:r>
      <w:r w:rsidR="00C9261E" w:rsidRPr="00B62518">
        <w:t xml:space="preserve">– s výjimkou navýšení na základě vyhrazené změny dle čl. 11.8, kdy k případnému navýšení Ceny díla dojde způsobem tam uvedeným – </w:t>
      </w:r>
      <w:r w:rsidRPr="00B62518">
        <w:t xml:space="preserve">sjednává jako cena </w:t>
      </w:r>
      <w:r w:rsidR="00E07A1C" w:rsidRPr="00B62518">
        <w:t xml:space="preserve">maximální, </w:t>
      </w:r>
      <w:r w:rsidRPr="00B62518">
        <w:t>konečná a nejvýše přípustná</w:t>
      </w:r>
      <w:r w:rsidR="00E07A1C" w:rsidRPr="00B62518">
        <w:t xml:space="preserve"> pro provedení Díla</w:t>
      </w:r>
      <w:r w:rsidR="00D52EBA" w:rsidRPr="00B62518">
        <w:t xml:space="preserve"> a splnění všech povinností</w:t>
      </w:r>
      <w:r w:rsidR="00D52EBA">
        <w:t xml:space="preserve">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1"/>
      <w:r w:rsidR="00234749" w:rsidRPr="00234749">
        <w:t xml:space="preserve"> </w:t>
      </w:r>
      <w:r w:rsidR="00234749">
        <w:t xml:space="preserve">Zhotovitel odpovídá za úplnost ocenění celého předmětu Díla v rozsahu dle této Smlouvy se zahrnutím veškerých nákladů </w:t>
      </w:r>
      <w:r w:rsidR="004863D2">
        <w:t xml:space="preserve">a rizik </w:t>
      </w:r>
      <w:r w:rsidR="00234749">
        <w:t xml:space="preserve">spojených s jeho úplným dokončením a uvedením do </w:t>
      </w:r>
      <w:r w:rsidR="00234749" w:rsidRPr="007F2867">
        <w:t>trvalého provozu.</w:t>
      </w:r>
    </w:p>
    <w:p w:rsidR="00747991" w:rsidRDefault="00916C74" w:rsidP="006F3CF8">
      <w:pPr>
        <w:pStyle w:val="Clanek11"/>
      </w:pPr>
      <w:r w:rsidRPr="007F2867">
        <w:t>Indikativní c</w:t>
      </w:r>
      <w:r w:rsidR="005255E3" w:rsidRPr="007F2867">
        <w:t xml:space="preserve">enová kalkulace </w:t>
      </w:r>
      <w:r w:rsidRPr="007F2867">
        <w:t xml:space="preserve">dle </w:t>
      </w:r>
      <w:r w:rsidR="006F3CF8" w:rsidRPr="007F2867">
        <w:t xml:space="preserve">soupisu stavebních prací, dodávek a služeb, </w:t>
      </w:r>
      <w:r w:rsidR="005255E3" w:rsidRPr="007F2867">
        <w:t xml:space="preserve">tvoří </w:t>
      </w:r>
      <w:r w:rsidR="00391316" w:rsidRPr="007F2867">
        <w:rPr>
          <w:u w:val="single"/>
        </w:rPr>
        <w:t xml:space="preserve">Přílohu č. </w:t>
      </w:r>
      <w:r w:rsidR="008921EC">
        <w:rPr>
          <w:u w:val="single"/>
        </w:rPr>
        <w:t>5</w:t>
      </w:r>
      <w:r w:rsidR="005255E3" w:rsidRPr="007F2867">
        <w:t xml:space="preserve"> této Smlouvy</w:t>
      </w:r>
      <w:r w:rsidR="00A270D0" w:rsidRPr="007F2867">
        <w:t xml:space="preserve"> („</w:t>
      </w:r>
      <w:r w:rsidR="00A270D0" w:rsidRPr="007F2867">
        <w:rPr>
          <w:b/>
        </w:rPr>
        <w:t>Rozpočet</w:t>
      </w:r>
      <w:r w:rsidR="00A270D0" w:rsidRPr="007F2867">
        <w:t>“)</w:t>
      </w:r>
      <w:r w:rsidR="005255E3" w:rsidRPr="007F2867">
        <w:t>.</w:t>
      </w:r>
      <w:r w:rsidR="004F0BA4" w:rsidRPr="007F2867">
        <w:t xml:space="preserve"> </w:t>
      </w:r>
    </w:p>
    <w:p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rsidR="005255E3" w:rsidRDefault="005255E3" w:rsidP="005255E3">
      <w:pPr>
        <w:pStyle w:val="Clanek11"/>
      </w:pPr>
      <w:r>
        <w:t>Práce a dodávky, které nebudou během provádění Díla provedeny, nebudou Zhotovitelem účtovány a cena za tyto práce a dodávky bude od celkové Ceny díla odečtena.</w:t>
      </w:r>
    </w:p>
    <w:p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rsidR="005255E3" w:rsidRDefault="005255E3" w:rsidP="005255E3">
      <w:pPr>
        <w:pStyle w:val="Clanek11"/>
      </w:pPr>
      <w:r>
        <w:t xml:space="preserve">Součástí </w:t>
      </w:r>
      <w:r w:rsidR="00234749">
        <w:t>Ceny díla</w:t>
      </w:r>
      <w:r>
        <w:t xml:space="preserve"> je i odměna za práce a činnosti, které v </w:t>
      </w:r>
      <w:r w:rsidR="009A7B3D">
        <w:t>Rozpočtu</w:t>
      </w:r>
      <w:r>
        <w:t xml:space="preserve"> nejsou uvedeny, o kterých však Zhotovitel, vzhledem ke svým odborným znalostem a zkušenostem, mohl a měl vědět nebo je mohl předpokládat.</w:t>
      </w:r>
    </w:p>
    <w:p w:rsidR="009C6273" w:rsidRDefault="009C6273" w:rsidP="009C6273">
      <w:pPr>
        <w:pStyle w:val="Nadpis1"/>
      </w:pPr>
      <w:bookmarkStart w:id="32" w:name="_Ref439501868"/>
      <w:bookmarkStart w:id="33" w:name="_Toc449096864"/>
      <w:r>
        <w:t>Platební podmínky</w:t>
      </w:r>
      <w:bookmarkEnd w:id="32"/>
      <w:bookmarkEnd w:id="33"/>
    </w:p>
    <w:p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rsidR="009A7B3D" w:rsidRPr="00150054" w:rsidRDefault="009A7B3D" w:rsidP="009A7B3D">
      <w:pPr>
        <w:pStyle w:val="Clanek11"/>
      </w:pPr>
      <w:bookmarkStart w:id="34"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4"/>
      <w:r w:rsidR="00234749" w:rsidRPr="00150054">
        <w:t xml:space="preserve"> </w:t>
      </w:r>
      <w:r w:rsidR="00436EBC" w:rsidRPr="00150054">
        <w:t xml:space="preserve"> </w:t>
      </w:r>
    </w:p>
    <w:p w:rsidR="009A7B3D" w:rsidRDefault="009A7B3D" w:rsidP="009A7B3D">
      <w:pPr>
        <w:pStyle w:val="Clanek11"/>
      </w:pPr>
      <w:bookmarkStart w:id="35" w:name="_Ref449095616"/>
      <w:r>
        <w:t>Ve Zprávě o postupu prací Zhotovitel vždy uvede:</w:t>
      </w:r>
      <w:bookmarkEnd w:id="35"/>
    </w:p>
    <w:p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1273BA">
        <w:fldChar w:fldCharType="begin"/>
      </w:r>
      <w:r w:rsidR="00BC515B">
        <w:instrText xml:space="preserve"> REF _Ref439505003 \r \h </w:instrText>
      </w:r>
      <w:r w:rsidR="001273BA">
        <w:fldChar w:fldCharType="separate"/>
      </w:r>
      <w:r w:rsidR="00D53EF4">
        <w:t>11</w:t>
      </w:r>
      <w:r w:rsidR="001273BA">
        <w:fldChar w:fldCharType="end"/>
      </w:r>
      <w:r>
        <w:t>;</w:t>
      </w:r>
    </w:p>
    <w:p w:rsidR="005E1382" w:rsidRDefault="005E1382" w:rsidP="00BC515B">
      <w:pPr>
        <w:pStyle w:val="Claneka"/>
        <w:keepLines w:val="0"/>
        <w:tabs>
          <w:tab w:val="clear" w:pos="1135"/>
        </w:tabs>
        <w:ind w:left="993" w:hanging="426"/>
      </w:pPr>
      <w:r>
        <w:t xml:space="preserve">odpovídající částku Zádržného dle článku </w:t>
      </w:r>
      <w:r w:rsidR="002B1CAE">
        <w:t>10</w:t>
      </w:r>
      <w:r>
        <w:t>;</w:t>
      </w:r>
      <w:r w:rsidR="008921EC">
        <w:t xml:space="preserve"> a</w:t>
      </w:r>
    </w:p>
    <w:p w:rsidR="009A7B3D" w:rsidRDefault="009A7B3D" w:rsidP="00BC515B">
      <w:pPr>
        <w:pStyle w:val="Claneka"/>
        <w:keepLines w:val="0"/>
        <w:tabs>
          <w:tab w:val="clear" w:pos="1135"/>
        </w:tabs>
        <w:ind w:left="993" w:hanging="426"/>
      </w:pPr>
      <w:r>
        <w:t>porovnání skutečného postupu prací s</w:t>
      </w:r>
      <w:r w:rsidR="008921EC">
        <w:t> původním předpokladem</w:t>
      </w:r>
      <w:r>
        <w:t xml:space="preserve"> včetně uvedení veškerých událostí, které mohou ohrozit provedení Dí</w:t>
      </w:r>
      <w:r w:rsidR="00150054">
        <w:t xml:space="preserve">la v souladu s touto Smlouvou. </w:t>
      </w:r>
    </w:p>
    <w:p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rsidR="009A7B3D" w:rsidRDefault="009A7B3D" w:rsidP="009A7B3D">
      <w:pPr>
        <w:pStyle w:val="Clanek11"/>
      </w:pPr>
      <w:r>
        <w:t xml:space="preserve">Zhotovitel nemá nárok na jakékoliv zálohové platby Ceny díla. </w:t>
      </w:r>
    </w:p>
    <w:p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rsidR="009A7B3D" w:rsidRDefault="009A7B3D" w:rsidP="00396C95">
      <w:pPr>
        <w:pStyle w:val="Nadpis1"/>
      </w:pPr>
      <w:bookmarkStart w:id="36" w:name="_Ref439502104"/>
      <w:bookmarkStart w:id="37" w:name="_Toc449096865"/>
      <w:r>
        <w:t>FAKTURACE</w:t>
      </w:r>
      <w:bookmarkEnd w:id="36"/>
      <w:bookmarkEnd w:id="37"/>
    </w:p>
    <w:p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rsidR="009A7B3D" w:rsidRDefault="009A7B3D" w:rsidP="009A7B3D">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p>
    <w:p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rsidR="00234749" w:rsidRPr="006F3CF8"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a další platby ve prospěch Objednatele podle této Smlouvy.</w:t>
      </w:r>
    </w:p>
    <w:p w:rsidR="004D0305" w:rsidRPr="006F3CF8" w:rsidRDefault="004D0305" w:rsidP="009C6273">
      <w:pPr>
        <w:pStyle w:val="Nadpis1"/>
      </w:pPr>
      <w:bookmarkStart w:id="38" w:name="_Ref439577252"/>
      <w:bookmarkStart w:id="39" w:name="_Toc449096866"/>
      <w:r w:rsidRPr="006F3CF8">
        <w:t>Zádržné</w:t>
      </w:r>
      <w:bookmarkEnd w:id="38"/>
      <w:bookmarkEnd w:id="39"/>
    </w:p>
    <w:p w:rsidR="002B1CAE" w:rsidRDefault="002B1CAE" w:rsidP="002B1CAE">
      <w:pPr>
        <w:pStyle w:val="Clanek11"/>
      </w:pPr>
      <w:bookmarkStart w:id="40" w:name="_Ref448947790"/>
      <w:bookmarkStart w:id="41" w:name="_Ref439504588"/>
      <w:r w:rsidRPr="006F3CF8">
        <w:t xml:space="preserve">Z každé platby Ceny díla fakturované Zhotovitelem dle článku </w:t>
      </w:r>
      <w:r>
        <w:t>9</w:t>
      </w:r>
      <w:r w:rsidRPr="006F3CF8">
        <w:t xml:space="preserve"> této Smlouvy je Objednatel oprávněn odečíst</w:t>
      </w:r>
      <w:r>
        <w:t xml:space="preserve"> a zadržet Zádržné ve výši 10% z příslušné platby bez DPH až do celkové výše Zádržného, která činí 10% z Ceny díla (bez DPH).  </w:t>
      </w:r>
    </w:p>
    <w:p w:rsidR="002B1CAE" w:rsidRDefault="002B1CAE" w:rsidP="002B1CAE">
      <w:pPr>
        <w:pStyle w:val="Clanek11"/>
      </w:pPr>
      <w:r>
        <w:t xml:space="preserve">Objednatel je oprávněn na pohledávku Zhotovitele na vyplacení </w:t>
      </w:r>
      <w:r w:rsidRPr="004F0BA4">
        <w:t xml:space="preserve">Zádržného </w:t>
      </w:r>
      <w:r>
        <w:t xml:space="preserve">započítávat jakékoliv své pohledávky dle této Smlouvy, a to i nesplatné, zejména pak smluvní pokuty, náhrady nákladů, náhrady škod a další platby ve prospěch Objednatele podle této Smlouvy. </w:t>
      </w:r>
    </w:p>
    <w:p w:rsidR="002B1CAE" w:rsidRDefault="002B1CAE" w:rsidP="002B1CAE">
      <w:pPr>
        <w:pStyle w:val="Clanek11"/>
      </w:pPr>
      <w:r>
        <w:t xml:space="preserve">Zádržné je po odpočtech dle článku </w:t>
      </w:r>
      <w:r>
        <w:fldChar w:fldCharType="begin"/>
      </w:r>
      <w:r>
        <w:instrText xml:space="preserve"> REF _Ref448947901 \r \h </w:instrText>
      </w:r>
      <w:r>
        <w:fldChar w:fldCharType="separate"/>
      </w:r>
      <w:r>
        <w:t>10.2</w:t>
      </w:r>
      <w:r>
        <w:fldChar w:fldCharType="end"/>
      </w:r>
      <w:r>
        <w:t xml:space="preserve"> této Smlouvy </w:t>
      </w:r>
      <w:r w:rsidRPr="0059646C">
        <w:t>splatné tak, že (i</w:t>
      </w:r>
      <w:r w:rsidRPr="006B20A2">
        <w:t xml:space="preserve">) do </w:t>
      </w:r>
      <w:r w:rsidRPr="009F4039">
        <w:t>30 dnů</w:t>
      </w:r>
      <w:r w:rsidRPr="006B20A2">
        <w:t xml:space="preserve"> po řádném dokončení Díla a protokolárním předání Díla Objednateli a odstranění všech vad a nedodělků uvedených v zápise o převzetí Díla vyplatí Objednatel Zhotoviteli Zádržné ve výši 50%</w:t>
      </w:r>
      <w:r w:rsidRPr="006B20A2">
        <w:rPr>
          <w:b/>
        </w:rPr>
        <w:t xml:space="preserve"> </w:t>
      </w:r>
      <w:r w:rsidRPr="006B20A2">
        <w:t xml:space="preserve">a (ii) zbývajících 50% Zádržného vyplatí Objednatel Zhotoviteli do </w:t>
      </w:r>
      <w:r w:rsidRPr="009F4039">
        <w:t>30 dnů</w:t>
      </w:r>
      <w:r w:rsidRPr="006B20A2">
        <w:t xml:space="preserve"> po</w:t>
      </w:r>
      <w:r w:rsidRPr="0059646C">
        <w:t xml:space="preserve"> uplynutí Záruční doby dle článku </w:t>
      </w:r>
      <w:r>
        <w:fldChar w:fldCharType="begin"/>
      </w:r>
      <w:r>
        <w:instrText xml:space="preserve"> REF _Ref448946764 \r \h </w:instrText>
      </w:r>
      <w:r>
        <w:fldChar w:fldCharType="separate"/>
      </w:r>
      <w:r>
        <w:t>21.5</w:t>
      </w:r>
      <w:r>
        <w:fldChar w:fldCharType="end"/>
      </w:r>
      <w:r>
        <w:t xml:space="preserve"> </w:t>
      </w:r>
      <w:r w:rsidRPr="0059646C">
        <w:t>této</w:t>
      </w:r>
      <w:r>
        <w:t xml:space="preserve"> Smlouvy (včetně případných prodloužení Záruční doby dle článku </w:t>
      </w:r>
      <w:r>
        <w:fldChar w:fldCharType="begin"/>
      </w:r>
      <w:r>
        <w:instrText xml:space="preserve"> REF _Ref448947980 \r \h </w:instrText>
      </w:r>
      <w:r>
        <w:fldChar w:fldCharType="separate"/>
      </w:r>
      <w:r>
        <w:t>21.7</w:t>
      </w:r>
      <w:r>
        <w:fldChar w:fldCharType="end"/>
      </w:r>
      <w:r>
        <w:t xml:space="preserve"> této Smlouvy). </w:t>
      </w:r>
    </w:p>
    <w:p w:rsidR="002B1CAE" w:rsidRDefault="002B1CAE" w:rsidP="002B1CAE">
      <w:pPr>
        <w:pStyle w:val="Clanek11"/>
      </w:pPr>
      <w:r>
        <w:t xml:space="preserve">Zhotovitel je oprávněn, nebo v případě pokynu Objednatele je Zhotovitel povinen, nahradit zbývajících 50% Zádržného </w:t>
      </w:r>
      <w:r w:rsidRPr="00C56C3D">
        <w:rPr>
          <w:szCs w:val="22"/>
        </w:rPr>
        <w:t>neodvolateln</w:t>
      </w:r>
      <w:r>
        <w:rPr>
          <w:szCs w:val="22"/>
        </w:rPr>
        <w:t>ou</w:t>
      </w:r>
      <w:r w:rsidRPr="00C56C3D">
        <w:rPr>
          <w:szCs w:val="22"/>
        </w:rPr>
        <w:t>, nepodmíněn</w:t>
      </w:r>
      <w:r>
        <w:rPr>
          <w:szCs w:val="22"/>
        </w:rPr>
        <w:t>ou bankovní zárukou, která bude předem odsouhlasená</w:t>
      </w:r>
      <w:r w:rsidRPr="00C56C3D">
        <w:rPr>
          <w:szCs w:val="22"/>
        </w:rPr>
        <w:t xml:space="preserve"> Objednatelem </w:t>
      </w:r>
      <w:r>
        <w:rPr>
          <w:szCs w:val="22"/>
        </w:rPr>
        <w:t xml:space="preserve">a </w:t>
      </w:r>
      <w:r w:rsidRPr="00C56C3D">
        <w:rPr>
          <w:szCs w:val="22"/>
        </w:rPr>
        <w:t>vystaven</w:t>
      </w:r>
      <w:r>
        <w:rPr>
          <w:szCs w:val="22"/>
        </w:rPr>
        <w:t>á</w:t>
      </w:r>
      <w:r w:rsidRPr="00C56C3D">
        <w:rPr>
          <w:szCs w:val="22"/>
        </w:rPr>
        <w:t xml:space="preserve"> </w:t>
      </w:r>
      <w:r>
        <w:rPr>
          <w:szCs w:val="22"/>
        </w:rPr>
        <w:t xml:space="preserve">na částku odpovídající zbývajícímu Zádržnému </w:t>
      </w:r>
      <w:r w:rsidRPr="00C56C3D">
        <w:rPr>
          <w:szCs w:val="22"/>
        </w:rPr>
        <w:t xml:space="preserve">renomovanou bankou se </w:t>
      </w:r>
      <w:r>
        <w:rPr>
          <w:szCs w:val="22"/>
        </w:rPr>
        <w:t>sídlem na území České republiky</w:t>
      </w:r>
      <w:r w:rsidRPr="00BE6914">
        <w:rPr>
          <w:szCs w:val="22"/>
        </w:rPr>
        <w:t>.</w:t>
      </w:r>
      <w:r w:rsidRPr="00C56C3D">
        <w:rPr>
          <w:szCs w:val="22"/>
        </w:rPr>
        <w:t xml:space="preserve"> Bankovní záruk</w:t>
      </w:r>
      <w:r>
        <w:rPr>
          <w:szCs w:val="22"/>
        </w:rPr>
        <w:t>a</w:t>
      </w:r>
      <w:r w:rsidRPr="00C56C3D">
        <w:rPr>
          <w:szCs w:val="22"/>
        </w:rPr>
        <w:t xml:space="preserve"> musí být splatn</w:t>
      </w:r>
      <w:r>
        <w:rPr>
          <w:szCs w:val="22"/>
        </w:rPr>
        <w:t>á bez námitek a</w:t>
      </w:r>
      <w:r w:rsidRPr="00C56C3D">
        <w:rPr>
          <w:szCs w:val="22"/>
        </w:rPr>
        <w:t xml:space="preserve"> na první výzvu</w:t>
      </w:r>
      <w:r>
        <w:rPr>
          <w:szCs w:val="22"/>
        </w:rPr>
        <w:t xml:space="preserve"> a bude sloužit </w:t>
      </w:r>
      <w:r w:rsidRPr="00C56C3D">
        <w:rPr>
          <w:szCs w:val="22"/>
        </w:rPr>
        <w:t xml:space="preserve">jako </w:t>
      </w:r>
      <w:r w:rsidRPr="00BE6914">
        <w:rPr>
          <w:szCs w:val="22"/>
        </w:rPr>
        <w:t xml:space="preserve">zajištění splnění </w:t>
      </w:r>
      <w:r>
        <w:rPr>
          <w:szCs w:val="22"/>
        </w:rPr>
        <w:t xml:space="preserve">záručních </w:t>
      </w:r>
      <w:r w:rsidRPr="00BE6914">
        <w:rPr>
          <w:szCs w:val="22"/>
        </w:rPr>
        <w:t>povinností Zhotovitele z této Smlouvy</w:t>
      </w:r>
      <w:r>
        <w:rPr>
          <w:szCs w:val="22"/>
        </w:rPr>
        <w:t xml:space="preserve">. </w:t>
      </w:r>
    </w:p>
    <w:p w:rsidR="002B1CAE" w:rsidRDefault="002B1CAE" w:rsidP="002B1CAE">
      <w:pPr>
        <w:pStyle w:val="Clanek11"/>
      </w:pPr>
      <w:r>
        <w:t xml:space="preserve">Bankovní záruka dle přechozího článku bude platná a účinná po dobu Záruční doby plus 30 dnů. </w:t>
      </w:r>
      <w:r w:rsidRPr="002B58EA">
        <w:t>Pokud však dojde z jakéhokoliv důvodu k</w:t>
      </w:r>
      <w:r>
        <w:t> prodloužení Záruční doby</w:t>
      </w:r>
      <w:r w:rsidRPr="002B58EA">
        <w:t xml:space="preserve">, je Zhotovitel povinen </w:t>
      </w:r>
      <w:r>
        <w:t>prodloužit platnost</w:t>
      </w:r>
      <w:r w:rsidRPr="002B58EA">
        <w:t xml:space="preserve"> </w:t>
      </w:r>
      <w:r>
        <w:t>a účinnost b</w:t>
      </w:r>
      <w:r w:rsidRPr="002B58EA">
        <w:t>ankovní záruky</w:t>
      </w:r>
      <w:r>
        <w:t xml:space="preserve"> o dalších 30 dní a takové prodloužení bankovní záruky předat Objednateli nejpozději 15 dnů před uplynutím původní doby platnosti bankovní záruky</w:t>
      </w:r>
      <w:r w:rsidRPr="002B58EA">
        <w:t>.</w:t>
      </w:r>
      <w:r>
        <w:t xml:space="preserve"> V případě, že Zhotovitel nepředá Objednateli nejpozději 10 dní před vypršením platnosti původní bankovní záruky prodlouženou bankovní záruku, je Objednatel oprávněn čerpat bankovní záruku v její plné výši před uplynutím platnosti bankovní záruky </w:t>
      </w:r>
      <w:r w:rsidRPr="007126A7">
        <w:t xml:space="preserve">za účelem zajištění </w:t>
      </w:r>
      <w:r>
        <w:t xml:space="preserve">záručních </w:t>
      </w:r>
      <w:r w:rsidRPr="007126A7">
        <w:t>povinností Zhotovitele dle této Smlouvy, a to zřízením jistoty na účtu Objednatele</w:t>
      </w:r>
      <w:r>
        <w:t>.</w:t>
      </w:r>
      <w:r w:rsidRPr="00EA7D27">
        <w:t xml:space="preserve"> </w:t>
      </w:r>
      <w:r>
        <w:t>Pro další prodlužování Záruční doby a opětovné prodloužení bankovní záruky se předchozí věty tohoto článku uplatní obdobně.</w:t>
      </w:r>
    </w:p>
    <w:p w:rsidR="002B1CAE" w:rsidRDefault="002B1CAE" w:rsidP="002B1CAE">
      <w:pPr>
        <w:pStyle w:val="Clanek11"/>
      </w:pPr>
      <w:r w:rsidRPr="007126A7">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Pr="009F4039">
        <w:t>30 dnů</w:t>
      </w:r>
      <w:r w:rsidRPr="006B20A2">
        <w:t xml:space="preserve"> po</w:t>
      </w:r>
      <w:r>
        <w:t xml:space="preserve"> uplynutí Záruční doby</w:t>
      </w:r>
      <w:r>
        <w:rPr>
          <w:lang w:val="en-GB"/>
        </w:rPr>
        <w:t xml:space="preserve">; </w:t>
      </w:r>
      <w:r>
        <w:t>předpokladem vrácení bankovní záruky je písemná výzva ze strany Zhotovitele.</w:t>
      </w:r>
      <w:r w:rsidRPr="00DD3247">
        <w:t xml:space="preserve"> </w:t>
      </w:r>
      <w:r>
        <w:t>Náklady spojené s vydáním bankovní záruky a případným, i opětovným, prodloužením bankovní záruky nese ve všech případech Zhotovitel.</w:t>
      </w:r>
    </w:p>
    <w:p w:rsidR="00F5068B" w:rsidRDefault="00F5068B" w:rsidP="00F5068B">
      <w:pPr>
        <w:pStyle w:val="Nadpis1"/>
      </w:pPr>
      <w:bookmarkStart w:id="42" w:name="_Ref439505003"/>
      <w:bookmarkStart w:id="43" w:name="_Ref439505004"/>
      <w:bookmarkStart w:id="44" w:name="_Toc449096868"/>
      <w:bookmarkEnd w:id="40"/>
      <w:bookmarkEnd w:id="41"/>
      <w:r>
        <w:t>Změny díla</w:t>
      </w:r>
      <w:bookmarkEnd w:id="42"/>
      <w:bookmarkEnd w:id="43"/>
      <w:bookmarkEnd w:id="44"/>
      <w:r w:rsidR="00ED3F54">
        <w:t xml:space="preserve"> </w:t>
      </w:r>
      <w:r w:rsidR="00FF6B87">
        <w:t xml:space="preserve"> </w:t>
      </w:r>
    </w:p>
    <w:p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rsidR="00F5068B" w:rsidRDefault="00F5068B" w:rsidP="00BB0192">
      <w:pPr>
        <w:pStyle w:val="Claneka"/>
        <w:keepLines w:val="0"/>
        <w:tabs>
          <w:tab w:val="clear" w:pos="1135"/>
        </w:tabs>
        <w:ind w:left="993" w:hanging="426"/>
      </w:pPr>
      <w:r>
        <w:t xml:space="preserve">vypuštění některé části </w:t>
      </w:r>
      <w:r w:rsidR="00E21047">
        <w:t>Díla</w:t>
      </w:r>
      <w:r>
        <w:t>,</w:t>
      </w:r>
    </w:p>
    <w:p w:rsidR="00F5068B" w:rsidRDefault="00F5068B" w:rsidP="00BB0192">
      <w:pPr>
        <w:pStyle w:val="Claneka"/>
        <w:keepLines w:val="0"/>
        <w:tabs>
          <w:tab w:val="clear" w:pos="1135"/>
        </w:tabs>
        <w:ind w:left="993" w:hanging="426"/>
      </w:pPr>
      <w:r>
        <w:t xml:space="preserve">doplnění nové části </w:t>
      </w:r>
      <w:r w:rsidR="00E21047">
        <w:t>Díla</w:t>
      </w:r>
      <w:r>
        <w:t>, nebo</w:t>
      </w:r>
    </w:p>
    <w:p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rsidR="00F5068B" w:rsidRPr="00953E93" w:rsidRDefault="00FF51BA" w:rsidP="00F5068B">
      <w:pPr>
        <w:pStyle w:val="Clanek11"/>
      </w:pPr>
      <w:r w:rsidRPr="00953E93">
        <w:t xml:space="preserve">Návrh na provedení Změny a následně pak </w:t>
      </w:r>
      <w:r w:rsidR="00F5068B" w:rsidRPr="00953E93">
        <w:t>Pokyn k provedení Změny obsahuje:</w:t>
      </w:r>
    </w:p>
    <w:p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rsidR="00F5068B" w:rsidRPr="00501095" w:rsidRDefault="001273BA" w:rsidP="00BB0192">
      <w:pPr>
        <w:pStyle w:val="Claneka"/>
        <w:keepLines w:val="0"/>
        <w:tabs>
          <w:tab w:val="clear" w:pos="1135"/>
        </w:tabs>
        <w:ind w:left="993" w:hanging="426"/>
      </w:pPr>
      <w:r w:rsidRPr="00501095">
        <w:t>upravený soupis stavebních prací, dodávek a služeb, včteně výkazu výměr, resp. jeho změny, zahrnující všechny položky dotčené Změnou;</w:t>
      </w:r>
    </w:p>
    <w:p w:rsidR="00F5068B" w:rsidRPr="00501095" w:rsidRDefault="001273BA" w:rsidP="00BB0192">
      <w:pPr>
        <w:pStyle w:val="Claneka"/>
        <w:keepLines w:val="0"/>
        <w:tabs>
          <w:tab w:val="clear" w:pos="1135"/>
        </w:tabs>
        <w:ind w:left="993" w:hanging="426"/>
      </w:pPr>
      <w:r w:rsidRPr="00501095">
        <w:t>změnu Ceny díla, včetně ocenění jednotlivých položek dotčených Změnou, pokud ke změně Ceny díla nebo některého komponentu Ceny díla v důsledku Změny dojde; a</w:t>
      </w:r>
    </w:p>
    <w:p w:rsidR="00F5068B" w:rsidRPr="00501095" w:rsidRDefault="001273BA" w:rsidP="00BB0192">
      <w:pPr>
        <w:pStyle w:val="Claneka"/>
        <w:keepLines w:val="0"/>
        <w:tabs>
          <w:tab w:val="clear" w:pos="1135"/>
        </w:tabs>
        <w:ind w:left="993" w:hanging="426"/>
      </w:pPr>
      <w:r w:rsidRPr="00501095">
        <w:t>úpravy Termínu dokončení, pokud v důsledku Změny dojde k je</w:t>
      </w:r>
      <w:r w:rsidR="008921EC">
        <w:t>ho</w:t>
      </w:r>
      <w:r w:rsidRPr="00501095">
        <w:t xml:space="preserve"> změně</w:t>
      </w:r>
      <w:r w:rsidR="00F5068B" w:rsidRPr="00501095">
        <w:t>.</w:t>
      </w:r>
    </w:p>
    <w:p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 xml:space="preserve">Dopad na </w:t>
      </w:r>
      <w:r w:rsidR="008921EC">
        <w:t>Termín dokončení</w:t>
      </w:r>
      <w:r w:rsidR="00096412">
        <w:t xml:space="preserve"> pak bude stanoven po dohodě Stran podle nejkratších z technologického pohledu proveditelných lhůt Změny.</w:t>
      </w:r>
    </w:p>
    <w:p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 xml:space="preserve">měny s tím, že cena a dopad na </w:t>
      </w:r>
      <w:r w:rsidR="008921EC">
        <w:t>Termín dokončení</w:t>
      </w:r>
      <w:r w:rsidRPr="00C91073">
        <w:t xml:space="preserve"> budou řešeny následně v souladu s tímto článkem</w:t>
      </w:r>
      <w:r w:rsidR="00DC3444" w:rsidRPr="00C91073">
        <w:t xml:space="preserve"> 11</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(ii) dojde-li v důsledku Změny k</w:t>
      </w:r>
      <w:r w:rsidR="008921EC">
        <w:t> </w:t>
      </w:r>
      <w:r>
        <w:t>nedodržení</w:t>
      </w:r>
      <w:r w:rsidR="008921EC">
        <w:t xml:space="preserve"> Termínu dokončení</w:t>
      </w:r>
      <w:r>
        <w:t>, považuje se to za prodlení Zhotovitele s postupem prací se všemi z toho plynoucími důsledky.</w:t>
      </w:r>
    </w:p>
    <w:p w:rsidR="005E610F" w:rsidRPr="00E61388" w:rsidRDefault="005E610F" w:rsidP="00332617">
      <w:pPr>
        <w:pStyle w:val="Clanek11"/>
      </w:pPr>
      <w:r w:rsidRPr="00B62518">
        <w:t xml:space="preserve">Ve výběrovém řízení, na jehož základě je uzavřena tato </w:t>
      </w:r>
      <w:r w:rsidR="008921EC" w:rsidRPr="00B62518">
        <w:t>S</w:t>
      </w:r>
      <w:r w:rsidRPr="00B62518">
        <w:t>mlouva si Objednatel vyhradil právo na dodatečné stavební práce spočívající ve zvýšení protihlukové stěny na 6 m</w:t>
      </w:r>
      <w:r w:rsidR="00E11242" w:rsidRPr="00B62518">
        <w:t xml:space="preserve"> </w:t>
      </w:r>
      <w:r w:rsidR="008921EC" w:rsidRPr="00B62518">
        <w:t>doplnění</w:t>
      </w:r>
      <w:r w:rsidR="00E11242" w:rsidRPr="00B62518">
        <w:t>m</w:t>
      </w:r>
      <w:r w:rsidR="008921EC" w:rsidRPr="00B62518">
        <w:t xml:space="preserve"> potřebného počtu protihlukových panelů</w:t>
      </w:r>
      <w:r w:rsidRPr="00B62518">
        <w:t xml:space="preserve">. Pokud Objednatel takové právo uplatní, projedná se Zhotovitelem cenu za předmětné dodatečné stavební práce a podmínky jejich provedení v jednacím řízení bez uveřejnění podle § 66 zákona č. 134/2016 Sb., o zadávání veřejných zakázek a následně obě strany uzavřou dodatek k této Smlouvě. Zhotovitel je při stanovování ceny dodatečných stavebních prací spojených s výhradou Objednatele, </w:t>
      </w:r>
      <w:r w:rsidR="00C9261E" w:rsidRPr="00B62518">
        <w:t xml:space="preserve">povinen </w:t>
      </w:r>
      <w:r w:rsidRPr="00B62518">
        <w:t xml:space="preserve">použít jednotkové ceny podle Rozpočtu. Pokud Objednatel vyhrazenou změnu uplatní, je Zhotovitel povinen na takovou změnu přistoupit a v takovém případě se Termín dokončení může prodloužit až do </w:t>
      </w:r>
      <w:r w:rsidRPr="00E61388">
        <w:t>2</w:t>
      </w:r>
      <w:r w:rsidR="00605B90" w:rsidRPr="00E61388">
        <w:t>5</w:t>
      </w:r>
      <w:r w:rsidRPr="00E61388">
        <w:t>. 6. 2019.</w:t>
      </w:r>
    </w:p>
    <w:p w:rsidR="0049476C" w:rsidRDefault="0049476C" w:rsidP="0049476C">
      <w:pPr>
        <w:pStyle w:val="Nadpis1"/>
      </w:pPr>
      <w:bookmarkStart w:id="45" w:name="_Toc449096869"/>
      <w:r>
        <w:t>STAVEBNÍ DENÍK</w:t>
      </w:r>
      <w:bookmarkEnd w:id="45"/>
      <w:r>
        <w:t xml:space="preserve"> </w:t>
      </w:r>
    </w:p>
    <w:p w:rsidR="0049476C" w:rsidRDefault="0049476C" w:rsidP="0049476C">
      <w:pPr>
        <w:pStyle w:val="Clanek11"/>
      </w:pPr>
      <w:r>
        <w:t xml:space="preserve">Zhotovitel je povinen vést od zahájení prací až do odstranění vad uvedených v zápisu o převzetí </w:t>
      </w:r>
      <w:r w:rsidR="00F60AF7">
        <w:t>D</w:t>
      </w:r>
      <w:r>
        <w:t xml:space="preserve">íla stavební deník v českém jazyce v souladu s právními předpisy, které jeho vedení regulují, nebo případně budou regulovat. </w:t>
      </w:r>
    </w:p>
    <w:p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rsidR="0049476C" w:rsidRDefault="0049476C" w:rsidP="0049476C">
      <w:pPr>
        <w:pStyle w:val="Clanek11"/>
      </w:pPr>
      <w:r>
        <w:t xml:space="preserve">Do stavebního deníku jsou oprávněni zapisovat Zhotovitel, Objednatel, </w:t>
      </w:r>
      <w:r w:rsidR="00A44B07">
        <w:t>TDI</w:t>
      </w:r>
      <w:r w:rsidRPr="003F07F6">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rsidR="0049476C" w:rsidRDefault="0049476C" w:rsidP="00D267C8">
      <w:pPr>
        <w:pStyle w:val="Nadpis1"/>
      </w:pPr>
      <w:bookmarkStart w:id="46" w:name="_Toc449096870"/>
      <w:r>
        <w:t>STAVENIŠTĚ</w:t>
      </w:r>
      <w:bookmarkEnd w:id="46"/>
    </w:p>
    <w:p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47" w:name="_Ref439507252"/>
    </w:p>
    <w:p w:rsidR="00AA24F2"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47"/>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Zhotovitel je povinen Staveniště v uvedeném datu převzít. </w:t>
      </w:r>
    </w:p>
    <w:p w:rsidR="0049476C" w:rsidRDefault="00AA24F2" w:rsidP="00AA24F2">
      <w:pPr>
        <w:pStyle w:val="Clanek11"/>
      </w:pPr>
      <w:r>
        <w:t>Po předání Staveniště odpovídá za jeho stav a případnou škodu, včetně stavu a škody na stávajících sítích na Staveništi a v jeho okolí</w:t>
      </w:r>
      <w:r w:rsidR="00BD01C5">
        <w:t>,</w:t>
      </w:r>
      <w:r>
        <w:t xml:space="preserve"> Zhotovitel.</w:t>
      </w:r>
    </w:p>
    <w:p w:rsidR="00734DB6" w:rsidRDefault="00734DB6" w:rsidP="0049476C">
      <w:pPr>
        <w:pStyle w:val="Clanek11"/>
      </w:pPr>
      <w:bookmarkStart w:id="48" w:name="_Ref448983126"/>
      <w:bookmarkStart w:id="49" w:name="_Ref439508141"/>
      <w:r w:rsidRPr="00550647">
        <w:t>Z</w:t>
      </w:r>
      <w:r>
        <w:t>hotovitel prohlašuje, že si Staveniště před uzavřením této Smlouvy prohlédl, resp. mohl kdykoliv prohlédnout, seznámil se s ním, resp. se s ním mohl kdykoliv seznámit a mohl provést</w:t>
      </w:r>
      <w:r w:rsidRPr="00104920">
        <w:t xml:space="preserve"> </w:t>
      </w:r>
      <w:r>
        <w:t>zkoušk</w:t>
      </w:r>
      <w:r w:rsidR="00954AF2">
        <w:t>y</w:t>
      </w:r>
      <w:r>
        <w:t xml:space="preserve"> podloží Staveniště, aby mohl řádně, včas a za Cenu díla realizovat Projekt. Strany si výslovně sjednávají, že jakékoliv náklady na jakákoli opatření dle tohoto článku jsou již zahrnuty do Ceny díla.</w:t>
      </w:r>
      <w:bookmarkEnd w:id="48"/>
    </w:p>
    <w:p w:rsidR="00B8714B" w:rsidRDefault="00B8714B" w:rsidP="0049476C">
      <w:pPr>
        <w:pStyle w:val="Clanek11"/>
      </w:pPr>
      <w:r>
        <w:t xml:space="preserve">Zhotovitel se zavazuje, že zajistí, aby podloží Staveniště bylo dostatečně únosné a stabilní pro celou dobu </w:t>
      </w:r>
      <w:r w:rsidR="00954AF2">
        <w:t>provádění Díla</w:t>
      </w:r>
      <w:r>
        <w:t xml:space="preserve"> a během následného provozování Projektu Objednatelem za účelem sjednaným v této Smlouvě.</w:t>
      </w:r>
    </w:p>
    <w:p w:rsidR="0049476C" w:rsidRDefault="0049476C" w:rsidP="0049476C">
      <w:pPr>
        <w:pStyle w:val="Clanek11"/>
      </w:pPr>
      <w:r>
        <w:t>Zhotovitel je povinen důkladně zabezpečit Staveniště, aby zajistil důslednou bezpečnost a ochranu zdraví všech osob v prostoru Staveniště. Zhotovitel je povinen zajistit a označit trasy pro přístup a odchod svých zaměstnanců, pracovníků a jakýchkoliv třetích osob na/ze Staveniště.</w:t>
      </w:r>
      <w:bookmarkEnd w:id="49"/>
    </w:p>
    <w:p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rsidR="0049476C" w:rsidRDefault="005E1EAC" w:rsidP="0049476C">
      <w:pPr>
        <w:pStyle w:val="Clanek11"/>
      </w:pPr>
      <w:r>
        <w:t>Zhotovitel se zavazuje se v dostatečném rozsahu seznámit</w:t>
      </w:r>
      <w:r w:rsidR="0049476C">
        <w:t xml:space="preserve"> před zahájením prací</w:t>
      </w:r>
      <w:r w:rsidR="005B06B5">
        <w:t xml:space="preserve"> s vedením inženýrsko-</w:t>
      </w:r>
      <w:r w:rsidR="0049476C">
        <w:t>průmyslových sítí a zařízeními dotčenými realizací Díla.</w:t>
      </w:r>
      <w:r w:rsidR="0049476C">
        <w:tab/>
      </w:r>
      <w:r w:rsidR="0049476C">
        <w:tab/>
      </w:r>
    </w:p>
    <w:p w:rsidR="007049CF" w:rsidRDefault="0049476C" w:rsidP="007049CF">
      <w:pPr>
        <w:pStyle w:val="Clanek11"/>
      </w:pPr>
      <w:r>
        <w:t xml:space="preserve">Ostraha a ochrana předaného Staveniště a jeho zařízení a pracoviště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rsidR="0049476C" w:rsidRDefault="0049476C" w:rsidP="0049476C">
      <w:pPr>
        <w:pStyle w:val="Clanek11"/>
      </w:pPr>
      <w:bookmarkStart w:id="50"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0"/>
      <w:r w:rsidR="007848D0">
        <w:t xml:space="preserve"> </w:t>
      </w:r>
    </w:p>
    <w:p w:rsidR="0049476C" w:rsidRDefault="0049476C" w:rsidP="0049476C">
      <w:pPr>
        <w:pStyle w:val="Clanek11"/>
      </w:pPr>
      <w:r>
        <w:t xml:space="preserve">Zhotovitel bude odpovídat za přiměřenost, stabilitu a bezpečnost veškerých operací prováděných na Staveništi a veškerých metod výstavby. </w:t>
      </w:r>
    </w:p>
    <w:p w:rsidR="0049476C" w:rsidRDefault="0049476C" w:rsidP="0049476C">
      <w:pPr>
        <w:pStyle w:val="Clanek11"/>
      </w:pPr>
      <w:r>
        <w:t>Zhotovitel nebude neodůvodněně nebo nevhodně omezovat:</w:t>
      </w:r>
    </w:p>
    <w:p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p>
    <w:p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rsidR="002116B4" w:rsidRPr="00507641" w:rsidRDefault="002116B4" w:rsidP="002116B4">
      <w:pPr>
        <w:pStyle w:val="Clanek11"/>
      </w:pPr>
      <w:r w:rsidRPr="00507641">
        <w:t>Žádné vnější osvětlení nebo širokoúhlé reflektory nesmí být instalovány ani použity bez předchozího souhlasu místních úřadů.</w:t>
      </w:r>
    </w:p>
    <w:p w:rsidR="009C6273" w:rsidRDefault="009C6273" w:rsidP="009C6273">
      <w:pPr>
        <w:pStyle w:val="Nadpis1"/>
      </w:pPr>
      <w:bookmarkStart w:id="51" w:name="_Toc449096871"/>
      <w:r>
        <w:t xml:space="preserve">Způsob provádění </w:t>
      </w:r>
      <w:r w:rsidR="00070F4F">
        <w:t>díla a práva duševního vlastnictví</w:t>
      </w:r>
      <w:bookmarkEnd w:id="51"/>
    </w:p>
    <w:p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rsidR="00856522" w:rsidRPr="00856522"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Zhotovitel povinen </w:t>
      </w:r>
      <w:r w:rsidR="00856522">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4F3B73">
        <w:rPr>
          <w:snapToGrid w:val="0"/>
        </w:rPr>
        <w:t xml:space="preserve">Na vyžádání </w:t>
      </w:r>
      <w:r w:rsidR="004F3B73">
        <w:rPr>
          <w:snapToGrid w:val="0"/>
        </w:rPr>
        <w:t>O</w:t>
      </w:r>
      <w:r w:rsidR="00856522" w:rsidRPr="004F3B73">
        <w:rPr>
          <w:snapToGrid w:val="0"/>
        </w:rPr>
        <w:t xml:space="preserve">bjednatele, je </w:t>
      </w:r>
      <w:r w:rsidR="004F3B73">
        <w:rPr>
          <w:snapToGrid w:val="0"/>
        </w:rPr>
        <w:t>Z</w:t>
      </w:r>
      <w:r w:rsidR="00856522" w:rsidRPr="004F3B73">
        <w:rPr>
          <w:snapToGrid w:val="0"/>
        </w:rPr>
        <w:t>hotovitel povinen tuto evidenci předložit.</w:t>
      </w:r>
    </w:p>
    <w:p w:rsidR="00856522" w:rsidRDefault="00856522" w:rsidP="0049476C">
      <w:pPr>
        <w:pStyle w:val="Clanek11"/>
      </w:pPr>
      <w:r>
        <w:t xml:space="preserve">Při neplnění povinností </w:t>
      </w:r>
      <w:r w:rsidR="004F3B73">
        <w:t>Z</w:t>
      </w:r>
      <w:r>
        <w:t xml:space="preserve">hotovitele v souvislosti se zajišťováním čistoty na </w:t>
      </w:r>
      <w:r w:rsidR="004F3B73">
        <w:t>S</w:t>
      </w:r>
      <w:r>
        <w:t xml:space="preserve">taveništi a příjezdových komunikací zajistí toto na náklady </w:t>
      </w:r>
      <w:r w:rsidR="004F3B73">
        <w:t>Z</w:t>
      </w:r>
      <w:r>
        <w:t xml:space="preserve">hotovitele </w:t>
      </w:r>
      <w:r w:rsidR="004F3B73">
        <w:t>O</w:t>
      </w:r>
      <w:r>
        <w:t xml:space="preserve">bjednatel s tím, že případné </w:t>
      </w:r>
      <w:r w:rsidR="00754A65">
        <w:t xml:space="preserve">náklady, </w:t>
      </w:r>
      <w:r>
        <w:t xml:space="preserve">veškeré pokuty či jiné sankce budou na </w:t>
      </w:r>
      <w:r w:rsidR="004F3B73">
        <w:t>Z</w:t>
      </w:r>
      <w:r>
        <w:t>hotoviteli uplatněny.</w:t>
      </w:r>
    </w:p>
    <w:p w:rsidR="00856522" w:rsidRDefault="00856522" w:rsidP="0049476C">
      <w:pPr>
        <w:pStyle w:val="Clanek11"/>
      </w:pPr>
      <w:r>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t>S</w:t>
      </w:r>
      <w:r>
        <w:t>taveništi.</w:t>
      </w:r>
    </w:p>
    <w:p w:rsidR="00856522" w:rsidRDefault="00856522" w:rsidP="0049476C">
      <w:pPr>
        <w:pStyle w:val="Clanek11"/>
      </w:pPr>
      <w:r>
        <w:t>Zhotovitel má plnou odpovědnost v oblasti ochrany životního prostředí a nakládání s odpady, které vzniknou při jeho činnosti a plně nese následný možný finanční postih od ČIŽP a dalších kontrolních orgánů v oblasti ochrany životního prostředí za nedodržování platných zákonů a vyhlášek.</w:t>
      </w:r>
    </w:p>
    <w:p w:rsidR="002B58EA" w:rsidRDefault="002B58EA" w:rsidP="0049476C">
      <w:pPr>
        <w:pStyle w:val="Clanek11"/>
      </w:pPr>
      <w:r>
        <w:t xml:space="preserve">Zhotovitel je dále v průběhu plnění Díla povinen přijmout veškerá opatření, která po něm lze spravedlivě požadovat tak, aby zabránil prašnosti </w:t>
      </w:r>
      <w:r w:rsidR="00F92EA9">
        <w:t xml:space="preserve">a znečištění </w:t>
      </w:r>
      <w:r>
        <w:t xml:space="preserve">Staveniště zejména </w:t>
      </w:r>
      <w:r w:rsidR="00746FA4">
        <w:t>s</w:t>
      </w:r>
      <w:r>
        <w:t xml:space="preserve"> ohledem na provoz </w:t>
      </w:r>
      <w:r w:rsidR="00F92EA9">
        <w:t>na pozemcích, které mezují s pozemky uvedenými v </w:t>
      </w:r>
      <w:r w:rsidR="00F92EA9" w:rsidRPr="00ED163C">
        <w:rPr>
          <w:u w:val="single"/>
        </w:rPr>
        <w:t>Příloze č. 2</w:t>
      </w:r>
      <w:r w:rsidR="00F92EA9">
        <w:t xml:space="preserve"> této Smlouvy</w:t>
      </w:r>
      <w:r w:rsidR="00746FA4">
        <w:t xml:space="preserve">. </w:t>
      </w:r>
    </w:p>
    <w:p w:rsidR="00746FA4" w:rsidRDefault="00746FA4" w:rsidP="0049476C">
      <w:pPr>
        <w:pStyle w:val="Clanek11"/>
      </w:pPr>
      <w:r>
        <w:t xml:space="preserve">Při provádění Díla nesmí Zhotovitel poškodit pozemky, které tvoří Staveniště dle </w:t>
      </w:r>
      <w:r w:rsidRPr="00ED163C">
        <w:rPr>
          <w:u w:val="single"/>
        </w:rPr>
        <w:t>Přílohy č. 2</w:t>
      </w:r>
      <w:r>
        <w:t xml:space="preserve"> této Smlouvy </w:t>
      </w:r>
      <w:r w:rsidR="00F92EA9">
        <w:t>ani pozemk</w:t>
      </w:r>
      <w:r w:rsidR="005C74A1">
        <w:t>y</w:t>
      </w:r>
      <w:r w:rsidR="00F92EA9">
        <w:t>, které s těmito pozemky mezují</w:t>
      </w:r>
      <w:r w:rsidR="00B8714B">
        <w:t>,</w:t>
      </w:r>
      <w:r w:rsidR="00F92EA9">
        <w:t xml:space="preserve"> </w:t>
      </w:r>
      <w:r>
        <w:t xml:space="preserve">a současně </w:t>
      </w:r>
      <w:r w:rsidRPr="00F92EA9">
        <w:t xml:space="preserve">nesmí ohrozit provoz na </w:t>
      </w:r>
      <w:r w:rsidR="004F3B73">
        <w:t>mezujících</w:t>
      </w:r>
      <w:r w:rsidR="00F92EA9">
        <w:t xml:space="preserve"> pozemcích, zejména pak provoz </w:t>
      </w:r>
      <w:r w:rsidR="00B8714B">
        <w:t xml:space="preserve">objektu </w:t>
      </w:r>
      <w:r w:rsidR="00F92EA9">
        <w:t>přístav Mělník</w:t>
      </w:r>
      <w:r>
        <w:t>.</w:t>
      </w:r>
    </w:p>
    <w:p w:rsidR="00F41E1D" w:rsidRDefault="00070F4F" w:rsidP="00F41E1D">
      <w:pPr>
        <w:pStyle w:val="Clanek11"/>
      </w:pPr>
      <w:bookmarkStart w:id="52" w:name="_Ref449090370"/>
      <w:r>
        <w:t>Podpisem této Smlouvy Zhotovitel uděluje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2"/>
      <w:r>
        <w:t xml:space="preserve"> </w:t>
      </w:r>
    </w:p>
    <w:p w:rsidR="00F22AA6" w:rsidRPr="00F22AA6" w:rsidRDefault="00F22AA6" w:rsidP="00F22AA6">
      <w:pPr>
        <w:pStyle w:val="Clanek11"/>
      </w:pPr>
      <w:r w:rsidRPr="00F22AA6">
        <w:t xml:space="preserve">Strany tímto sjednávají, že licence dle čl. </w:t>
      </w:r>
      <w:r w:rsidR="001273BA">
        <w:fldChar w:fldCharType="begin"/>
      </w:r>
      <w:r w:rsidR="004F3B73">
        <w:instrText xml:space="preserve"> REF _Ref449090370 \r \h </w:instrText>
      </w:r>
      <w:r w:rsidR="001273BA">
        <w:fldChar w:fldCharType="separate"/>
      </w:r>
      <w:r w:rsidR="00D53EF4">
        <w:t>14.10</w:t>
      </w:r>
      <w:r w:rsidR="001273BA">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rsidR="00AB2C98" w:rsidRPr="00B30D2B" w:rsidRDefault="00F41E1D" w:rsidP="00F41E1D">
      <w:pPr>
        <w:pStyle w:val="Clanek11"/>
      </w:pPr>
      <w:bookmarkStart w:id="53" w:name="_Ref448981645"/>
      <w:r w:rsidRPr="00F41E1D">
        <w:t xml:space="preserve">Zhotovitel dále prohlašuje, že (i) je oprávněn poskytnout </w:t>
      </w:r>
      <w:r>
        <w:t xml:space="preserve">licence </w:t>
      </w:r>
      <w:r w:rsidRPr="00F41E1D">
        <w:t xml:space="preserve">bez omezení a že (ii)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3"/>
      <w:r w:rsidR="00B30D2B">
        <w:t xml:space="preserve"> </w:t>
      </w:r>
      <w:r w:rsidR="00AB2C98">
        <w:t xml:space="preserve">  </w:t>
      </w:r>
    </w:p>
    <w:p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rsidR="00856522" w:rsidRDefault="00856522" w:rsidP="00F41E1D">
      <w:pPr>
        <w:pStyle w:val="Clanek11"/>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rsidR="008F0ABD" w:rsidRDefault="0089355E" w:rsidP="00755876">
      <w:pPr>
        <w:numPr>
          <w:ilvl w:val="0"/>
          <w:numId w:val="1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rsidR="008F0ABD" w:rsidRDefault="0089355E" w:rsidP="00755876">
      <w:pPr>
        <w:numPr>
          <w:ilvl w:val="0"/>
          <w:numId w:val="18"/>
        </w:numPr>
        <w:ind w:left="851" w:hanging="284"/>
      </w:pPr>
      <w:r>
        <w:t>Staveniště</w:t>
      </w:r>
      <w:r w:rsidR="008F0ABD">
        <w:t xml:space="preserve"> musí být </w:t>
      </w:r>
      <w:r w:rsidR="002D341C">
        <w:t xml:space="preserve">dostatečně </w:t>
      </w:r>
      <w:r w:rsidR="008F0ABD">
        <w:t>zabezpečen</w:t>
      </w:r>
      <w:r>
        <w:t>o;</w:t>
      </w:r>
    </w:p>
    <w:p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rsidR="003F07F6" w:rsidRDefault="009C6273" w:rsidP="009C6273">
      <w:pPr>
        <w:pStyle w:val="Nadpis1"/>
      </w:pPr>
      <w:bookmarkStart w:id="54" w:name="_Toc449096872"/>
      <w:r>
        <w:t>Technický dozor a kontrola</w:t>
      </w:r>
      <w:bookmarkEnd w:id="54"/>
    </w:p>
    <w:p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Z každého kontrolního dne bude pořízen zápis</w:t>
      </w:r>
      <w:r w:rsidRPr="00A44B07">
        <w:t xml:space="preserve"> ve stavebním deníku</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rsidR="002B596B" w:rsidRPr="002B596B" w:rsidRDefault="002B596B" w:rsidP="002B596B">
      <w:pPr>
        <w:pStyle w:val="Clanek11"/>
      </w:pPr>
      <w:r w:rsidRPr="002B596B">
        <w:t>Personál Objednatele</w:t>
      </w:r>
      <w:r w:rsidR="00746FA4">
        <w:t xml:space="preserve"> a/nebo</w:t>
      </w:r>
      <w:r w:rsidR="00A44B07">
        <w:t xml:space="preserve"> TDI</w:t>
      </w:r>
      <w:r w:rsidRPr="002B596B">
        <w:t xml:space="preserve"> bude v kteroukoliv potřebnou dobu:</w:t>
      </w:r>
    </w:p>
    <w:p w:rsidR="002B596B" w:rsidRPr="002B596B" w:rsidRDefault="002B596B" w:rsidP="00C23394">
      <w:pPr>
        <w:pStyle w:val="Claneka"/>
        <w:tabs>
          <w:tab w:val="clear" w:pos="1135"/>
        </w:tabs>
        <w:ind w:left="993" w:hanging="426"/>
      </w:pPr>
      <w:r w:rsidRPr="002B596B">
        <w:t>mít plný přístup do všech částí Staveniště, a</w:t>
      </w:r>
    </w:p>
    <w:p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rsidR="002B596B" w:rsidRPr="002B596B" w:rsidRDefault="002B596B" w:rsidP="002B596B">
      <w:pPr>
        <w:pStyle w:val="Clanek11"/>
      </w:pPr>
      <w:r w:rsidRPr="002B596B">
        <w:t>Zhotovitel poskytne personálu Objednatele</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746FA4">
        <w:t xml:space="preserve"> a/nebo</w:t>
      </w:r>
      <w:r w:rsidR="00316F3D">
        <w:t xml:space="preserve"> TDI </w:t>
      </w:r>
      <w:r w:rsidRPr="002B596B">
        <w:t>nezbavuje Zhotovitele žádné povinnosti ani odpovědnosti podle této Smlouvy.</w:t>
      </w:r>
    </w:p>
    <w:p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závazných i doporučených českých a evropských technických norem (ČSN, EN) nebo řádné stavební praxe) a údaje týkající se kvality materiálů použitých při pracích, jež mají být zakryty.</w:t>
      </w:r>
    </w:p>
    <w:p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rsidR="002B596B" w:rsidRPr="002B596B" w:rsidRDefault="002B596B" w:rsidP="009C6273">
      <w:pPr>
        <w:pStyle w:val="Nadpis1"/>
      </w:pPr>
      <w:bookmarkStart w:id="55" w:name="_Toc449096873"/>
      <w:r w:rsidRPr="002B596B">
        <w:t>Materiály, postupy a zařízení</w:t>
      </w:r>
      <w:bookmarkEnd w:id="55"/>
    </w:p>
    <w:p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rsidR="002B596B" w:rsidRDefault="002B596B" w:rsidP="004B3FAF">
      <w:pPr>
        <w:pStyle w:val="Clanek11"/>
      </w:pPr>
      <w:r>
        <w:t>Materiál, postupy a zařízení, kter</w:t>
      </w:r>
      <w:r w:rsidR="00B86932">
        <w:t>é</w:t>
      </w:r>
      <w:r>
        <w:t xml:space="preserve">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EN) nebo řádné stavební prax</w:t>
      </w:r>
      <w:r w:rsidR="004B3FAF">
        <w:t>i</w:t>
      </w:r>
      <w:r>
        <w:t>.</w:t>
      </w:r>
    </w:p>
    <w:p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rsidR="00522E4A" w:rsidRPr="00CC6ABE" w:rsidRDefault="00522E4A" w:rsidP="00522E4A">
      <w:pPr>
        <w:pStyle w:val="Nadpis1"/>
      </w:pPr>
      <w:bookmarkStart w:id="56" w:name="_Toc200860826"/>
      <w:bookmarkStart w:id="57" w:name="_Toc449096874"/>
      <w:r w:rsidRPr="00CC6ABE">
        <w:t xml:space="preserve">Další </w:t>
      </w:r>
      <w:r w:rsidR="00014882">
        <w:t>povinnosti Z</w:t>
      </w:r>
      <w:r w:rsidRPr="00CC6ABE">
        <w:t>hotovitele</w:t>
      </w:r>
      <w:bookmarkEnd w:id="56"/>
      <w:bookmarkEnd w:id="57"/>
    </w:p>
    <w:p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E5146B">
        <w:fldChar w:fldCharType="begin"/>
      </w:r>
      <w:r w:rsidR="00E5146B">
        <w:instrText xml:space="preserve"> REF _Ref439576579 \r \h  \* MERGEFORMAT </w:instrText>
      </w:r>
      <w:r w:rsidR="00E5146B">
        <w:fldChar w:fldCharType="separate"/>
      </w:r>
      <w:r w:rsidR="00D53EF4" w:rsidRPr="00C51E53">
        <w:rPr>
          <w:spacing w:val="-3"/>
          <w:szCs w:val="22"/>
        </w:rPr>
        <w:t>23</w:t>
      </w:r>
      <w:r w:rsidR="00E5146B">
        <w:fldChar w:fldCharType="end"/>
      </w:r>
      <w:r w:rsidRPr="007E37BD">
        <w:rPr>
          <w:spacing w:val="-3"/>
          <w:szCs w:val="22"/>
        </w:rPr>
        <w:t xml:space="preserve"> této Smlouvy;</w:t>
      </w:r>
    </w:p>
    <w:p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 XLS, PDF, DWG);</w:t>
      </w:r>
    </w:p>
    <w:p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99337D" w:rsidRPr="00746FA4">
        <w:t xml:space="preserve"> zaměření</w:t>
      </w:r>
      <w:r w:rsidRPr="00746FA4">
        <w:t xml:space="preserve"> stavby </w:t>
      </w:r>
      <w:r w:rsidR="00DE1DD0">
        <w:t>Díla</w:t>
      </w:r>
      <w:r w:rsidRPr="00746FA4">
        <w:t xml:space="preserve"> v tištěné (6x) a elektronické formě (ve formátech DOC, XLS, PDF, DWG)</w:t>
      </w:r>
      <w:r w:rsidR="0074040D">
        <w:t xml:space="preserve">, které </w:t>
      </w:r>
      <w:r w:rsidR="0074040D" w:rsidRPr="0074040D">
        <w:t>bude provedeno a ověřeno oprávněným z</w:t>
      </w:r>
      <w:r w:rsidR="00DE1DD0">
        <w:t>eměměřickým inženýrem podle zákona č. 200/1994 Sb.;</w:t>
      </w:r>
    </w:p>
    <w:p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do provozu, jejich zaregulování a provedení všech s tím spojených</w:t>
      </w:r>
      <w:r w:rsidRPr="00834867">
        <w:t xml:space="preserve"> zkoušek a protokolární zachycení jejich výsledků;</w:t>
      </w:r>
    </w:p>
    <w:p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rsidR="002116B4" w:rsidRPr="007E37BD" w:rsidRDefault="002116B4" w:rsidP="00976083">
      <w:pPr>
        <w:pStyle w:val="Claneka"/>
        <w:keepLines w:val="0"/>
        <w:tabs>
          <w:tab w:val="clear" w:pos="1135"/>
        </w:tabs>
        <w:ind w:left="993" w:hanging="426"/>
        <w:rPr>
          <w:spacing w:val="-3"/>
          <w:szCs w:val="22"/>
        </w:rPr>
      </w:pPr>
      <w:r w:rsidRPr="00507641">
        <w:rPr>
          <w:spacing w:val="-3"/>
          <w:szCs w:val="22"/>
        </w:rPr>
        <w:t>Zhotovitel zajistí stabilitu a celistvost všech přilehlých objektů po celou dobu výstavby a učiní všechna nezbytná opatření, aby nedošlo k jejich poškození nebo narušení. Zhotovitel vyšetří stav těchto objektů prohlídkou před zahájením stavebních prací, své závěry odsouhlasí s příslušnými majiteli</w:t>
      </w:r>
      <w:r w:rsidR="007E37BD">
        <w:rPr>
          <w:spacing w:val="-3"/>
          <w:szCs w:val="22"/>
        </w:rPr>
        <w:t>;</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 odpovědnost za jejich neporušení během výstavby a zpětné protokolární předání jejich správcům;</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rsidR="007E37BD"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č. 185/2001 Sb</w:t>
      </w:r>
      <w:r w:rsidRPr="007E37BD">
        <w:rPr>
          <w:spacing w:val="-3"/>
          <w:szCs w:val="22"/>
        </w:rPr>
        <w:t>.</w:t>
      </w:r>
    </w:p>
    <w:p w:rsidR="003C06B2" w:rsidRPr="00F86C1B" w:rsidRDefault="003C06B2" w:rsidP="00F86C1B">
      <w:pPr>
        <w:pStyle w:val="Clanek11"/>
      </w:pPr>
      <w:r>
        <w:t>Strany sjednaly, že Zhotovitel je povinen při provádění Díla a v přímé souvislosti s ním plnit i další povinnosti uvedené v </w:t>
      </w:r>
      <w:r w:rsidRPr="00F86C1B">
        <w:rPr>
          <w:u w:val="single"/>
        </w:rPr>
        <w:t xml:space="preserve">Příloze č. </w:t>
      </w:r>
      <w:r w:rsidR="00B86932">
        <w:rPr>
          <w:u w:val="single"/>
        </w:rPr>
        <w:t>6</w:t>
      </w:r>
      <w:r>
        <w:t xml:space="preserve"> této Smlouvy.</w:t>
      </w:r>
    </w:p>
    <w:p w:rsidR="00EA06FB" w:rsidRPr="00BF0C9A" w:rsidRDefault="00E50100" w:rsidP="00EA06FB">
      <w:pPr>
        <w:pStyle w:val="Nadpis1"/>
      </w:pPr>
      <w:bookmarkStart w:id="58" w:name="_Ref439583946"/>
      <w:bookmarkStart w:id="59" w:name="_Toc449096875"/>
      <w:r>
        <w:t>POD</w:t>
      </w:r>
      <w:r w:rsidR="00BB7D36" w:rsidRPr="00BF0C9A">
        <w:t>dodavatelé</w:t>
      </w:r>
      <w:bookmarkEnd w:id="58"/>
      <w:bookmarkEnd w:id="59"/>
      <w:r w:rsidR="006903AF">
        <w:t xml:space="preserve"> </w:t>
      </w:r>
    </w:p>
    <w:p w:rsidR="006903AF" w:rsidRDefault="00BB7D36" w:rsidP="00E50100">
      <w:pPr>
        <w:pStyle w:val="Clanek11"/>
      </w:pPr>
      <w:bookmarkStart w:id="60" w:name="_Ref449092764"/>
      <w:bookmarkStart w:id="61" w:name="_Ref439510709"/>
      <w:r w:rsidRPr="00BB7D36">
        <w:t xml:space="preserve">Zhotovitel </w:t>
      </w:r>
      <w:r w:rsidR="00746FA4">
        <w:t>je</w:t>
      </w:r>
      <w:r w:rsidRPr="00BB7D36">
        <w:t xml:space="preserve"> oprávněn zadat </w:t>
      </w:r>
      <w:r w:rsidR="00EA68E8">
        <w:t xml:space="preserve">k realizaci část díla </w:t>
      </w:r>
      <w:r w:rsidR="00E50100">
        <w:t>Podd</w:t>
      </w:r>
      <w:r w:rsidR="006903AF">
        <w:t>odavatel</w:t>
      </w:r>
      <w:r w:rsidR="00A1152D">
        <w:t>ům</w:t>
      </w:r>
      <w:r w:rsidR="003C06B2">
        <w:t>, a to po předchozím oznámení této skutečnosti Objednateli.</w:t>
      </w:r>
      <w:r w:rsidR="006903AF">
        <w:t xml:space="preserve"> </w:t>
      </w:r>
      <w:bookmarkEnd w:id="60"/>
    </w:p>
    <w:p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1"/>
      <w:r w:rsidR="00BF0C9A">
        <w:t xml:space="preserve"> V souvislosti s angažmá </w:t>
      </w:r>
      <w:r w:rsidR="00E50100">
        <w:t>Podd</w:t>
      </w:r>
      <w:r w:rsidR="00BF0C9A">
        <w:t xml:space="preserve">odavatelů nenáleží Zhotoviteli žádná kompenzace nad rámec Ceny díla, ani taková okolnost neodůvodňuje Změnu.  </w:t>
      </w:r>
    </w:p>
    <w:p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odavatele není sjednávána jako plnění třetí osoby ve smyslu uvedeného zákonného ustanovení.</w:t>
      </w:r>
    </w:p>
    <w:p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odavatelů dle tohoto článku nejsou sjednávány jako plnění třetí osoby ve smyslu uvedeného zákonného ustanovení.</w:t>
      </w:r>
    </w:p>
    <w:p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B42535">
        <w:tab/>
      </w:r>
      <w:r w:rsidRPr="00BB7D36">
        <w:t xml:space="preserve">Smlouvy započíst oproti pohledávce Zhotovitele na výplatu </w:t>
      </w:r>
      <w:r w:rsidR="00566C86">
        <w:t>Ceny díla</w:t>
      </w:r>
      <w:r w:rsidRPr="00BB7D36">
        <w:t xml:space="preserve"> nebo její části dle této Smlouvy. Zhotovitel se dále zavazuje ve všech smlouvách o dílo uzavřených se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rsidR="00166622" w:rsidRPr="00BB7D36" w:rsidRDefault="00166622">
      <w:pPr>
        <w:pStyle w:val="Clanek11"/>
      </w:pPr>
      <w:bookmarkStart w:id="62" w:name="_Toc318473427"/>
      <w:r>
        <w:t xml:space="preserve">Ve vztahu k </w:t>
      </w:r>
      <w:r w:rsidR="00E50100">
        <w:t>Podd</w:t>
      </w:r>
      <w:r>
        <w:t>odavatelům, jejichž prostřednictvím Zhotovitel prokazoval kvalifikaci v</w:t>
      </w:r>
      <w:r w:rsidR="00B86932">
        <w:t> </w:t>
      </w:r>
      <w:r>
        <w:t>zadávacím</w:t>
      </w:r>
      <w:r w:rsidR="00B86932">
        <w:t xml:space="preserve"> (výběrovém)</w:t>
      </w:r>
      <w:r>
        <w:t xml:space="preserve"> řízení, a </w:t>
      </w:r>
      <w:r w:rsidR="0082319A">
        <w:t>technickým pracovníkům</w:t>
      </w:r>
      <w:r>
        <w:t xml:space="preserve">, jejichž prostřednictvím Zhotovitel prokazoval kvalifikaci v zadávacím </w:t>
      </w:r>
      <w:r w:rsidR="00B86932">
        <w:t xml:space="preserve">(výběrovém) </w:t>
      </w:r>
      <w:r>
        <w:t xml:space="preserve">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w:t>
      </w:r>
      <w:r w:rsidR="00B86932">
        <w:t xml:space="preserve">(výběrovém) </w:t>
      </w:r>
      <w:r>
        <w:t xml:space="preserve">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w:t>
      </w:r>
      <w:r w:rsidR="00B86932">
        <w:t xml:space="preserve">(výběrovém) </w:t>
      </w:r>
      <w:r>
        <w:t>řízení v minimálně stejném rozsahu jako nahrazované osoby.</w:t>
      </w:r>
      <w:bookmarkEnd w:id="62"/>
      <w:r>
        <w:t xml:space="preserve"> </w:t>
      </w:r>
    </w:p>
    <w:p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rsidR="00BB7D36" w:rsidRPr="00BB7D36" w:rsidRDefault="00BB7D36" w:rsidP="00BB7D36">
      <w:pPr>
        <w:pStyle w:val="Clanek11"/>
      </w:pPr>
      <w:r w:rsidRPr="00BB7D36">
        <w:t>Zhotovitel se zavazuje:</w:t>
      </w:r>
    </w:p>
    <w:p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rsidR="009C6273" w:rsidRPr="0078053C" w:rsidRDefault="009C6273" w:rsidP="009C6273">
      <w:pPr>
        <w:pStyle w:val="Nadpis1"/>
      </w:pPr>
      <w:bookmarkStart w:id="63" w:name="_Toc449096876"/>
      <w:r w:rsidRPr="0078053C">
        <w:t>Kolaudace</w:t>
      </w:r>
      <w:bookmarkEnd w:id="63"/>
    </w:p>
    <w:p w:rsidR="0099337D" w:rsidRDefault="008A106B" w:rsidP="0099337D">
      <w:pPr>
        <w:pStyle w:val="Clanek11"/>
      </w:pPr>
      <w:bookmarkStart w:id="64" w:name="_Ref439583286"/>
      <w:bookmarkStart w:id="65"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rsidR="009C6273" w:rsidRPr="0036624A" w:rsidRDefault="009C6273" w:rsidP="009C6273">
      <w:pPr>
        <w:pStyle w:val="Nadpis1"/>
      </w:pPr>
      <w:bookmarkStart w:id="66" w:name="_Toc449096877"/>
      <w:r w:rsidRPr="0036624A">
        <w:t>Předání a převzetí díla</w:t>
      </w:r>
      <w:bookmarkEnd w:id="64"/>
      <w:bookmarkEnd w:id="65"/>
      <w:bookmarkEnd w:id="66"/>
    </w:p>
    <w:p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31498B" w:rsidRPr="00D17D9E">
        <w:t>)</w:t>
      </w:r>
      <w:r w:rsidRPr="00D17D9E">
        <w:t xml:space="preserve">. Z technických prohlídek bude Objednatel pořizovat zápisy, které </w:t>
      </w:r>
      <w:r w:rsidRPr="001D3104">
        <w:t xml:space="preserve">poskytne Zhotoviteli jako podklad pro přejímací řízení. </w:t>
      </w:r>
    </w:p>
    <w:p w:rsidR="00800686" w:rsidRDefault="00800686" w:rsidP="006943C8">
      <w:pPr>
        <w:pStyle w:val="Clanek11"/>
      </w:pPr>
      <w:bookmarkStart w:id="67" w:name="_Ref448947841"/>
      <w:r w:rsidRPr="001D3104">
        <w:t>O přejímací řízení požádá Zhotovitel písemně Objednatele</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31498B" w:rsidRPr="001D3104">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67"/>
    </w:p>
    <w:p w:rsidR="00800686" w:rsidRDefault="00800686" w:rsidP="00A74ACB">
      <w:pPr>
        <w:pStyle w:val="Claneka"/>
        <w:tabs>
          <w:tab w:val="clear" w:pos="1135"/>
        </w:tabs>
        <w:ind w:left="993" w:hanging="426"/>
      </w:pPr>
      <w:bookmarkStart w:id="68" w:name="_Ref449021466"/>
      <w:r>
        <w:t xml:space="preserve">vydá Zhotoviteli zápis o převzetí </w:t>
      </w:r>
      <w:r w:rsidR="002B1BDC">
        <w:t>D</w:t>
      </w:r>
      <w:r>
        <w:t>íla s uvedením data, kdy bylo Dílo řádně dokončeno v</w:t>
      </w:r>
      <w:r w:rsidR="00C3512E">
        <w:t> </w:t>
      </w:r>
      <w:r>
        <w:t>souladu se Smlouvou; nebo</w:t>
      </w:r>
      <w:bookmarkEnd w:id="68"/>
    </w:p>
    <w:p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2245B4">
        <w:t>20.3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rsidR="00800686" w:rsidRDefault="00800686" w:rsidP="00A74ACB">
      <w:pPr>
        <w:pStyle w:val="Claneka"/>
        <w:tabs>
          <w:tab w:val="clear" w:pos="1135"/>
        </w:tabs>
        <w:ind w:left="993" w:hanging="426"/>
      </w:pPr>
      <w:bookmarkStart w:id="69" w:name="_Ref449100580"/>
      <w:r>
        <w:t xml:space="preserve">vydá Zhotoviteli zápis o převzetí </w:t>
      </w:r>
      <w:r w:rsidR="002B1BDC">
        <w:t>D</w:t>
      </w:r>
      <w:r>
        <w:t>íla s uvedením soupisu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69"/>
      <w:r>
        <w:t xml:space="preserve"> </w:t>
      </w:r>
    </w:p>
    <w:p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rsidR="00800686" w:rsidRDefault="00800686" w:rsidP="00800686">
      <w:pPr>
        <w:pStyle w:val="Clanek11"/>
      </w:pPr>
      <w:r>
        <w:t>Závěry uvedené v zápise o převzetí Díla jsou pro Strany závazné.</w:t>
      </w:r>
    </w:p>
    <w:p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rsidR="009C6273" w:rsidRPr="0079098D" w:rsidRDefault="009C6273" w:rsidP="009C6273">
      <w:pPr>
        <w:pStyle w:val="Nadpis1"/>
      </w:pPr>
      <w:bookmarkStart w:id="70" w:name="_Ref439576067"/>
      <w:bookmarkStart w:id="71" w:name="_Toc449096878"/>
      <w:r w:rsidRPr="0079098D">
        <w:t>Odpovědnost za vady a záruka za jakost</w:t>
      </w:r>
      <w:bookmarkEnd w:id="70"/>
      <w:bookmarkEnd w:id="71"/>
    </w:p>
    <w:p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vyskytnou </w:t>
      </w:r>
      <w:r>
        <w:t xml:space="preserve">během nebo v den vypršení Záruční doby pro Dílo nebo </w:t>
      </w:r>
      <w:r w:rsidR="0079098D">
        <w:t xml:space="preserve">každou </w:t>
      </w:r>
      <w:r>
        <w:t>část Díla.</w:t>
      </w:r>
    </w:p>
    <w:p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(ii)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rsidR="0031498B" w:rsidRDefault="0031498B" w:rsidP="002B3EF3">
      <w:pPr>
        <w:pStyle w:val="Clanek11"/>
      </w:pPr>
      <w:r>
        <w:t>Veškeré práce na odstranění vad a dokončení nedokončených prací dle tohoto článku budou provedeny na riziko a náklady Zhotovitele.</w:t>
      </w:r>
    </w:p>
    <w:p w:rsidR="00EB1C48" w:rsidRDefault="00DC07CD" w:rsidP="00DC07CD">
      <w:pPr>
        <w:pStyle w:val="Clanek11"/>
      </w:pPr>
      <w:bookmarkStart w:id="72" w:name="_Ref448946764"/>
      <w:bookmarkStart w:id="73"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odpovídá za to, že jednotlivé části Díla budou mít vlastnosti stanovené v</w:t>
      </w:r>
      <w:r w:rsidR="0079098D">
        <w:t xml:space="preserve"> této Smlouvě, </w:t>
      </w:r>
      <w:r w:rsidR="00EB1C48" w:rsidRPr="007C7A04">
        <w:t>pokyn</w:t>
      </w:r>
      <w:r w:rsidR="00EB1C48">
        <w:t>ech</w:t>
      </w:r>
      <w:r w:rsidR="00EB1C48" w:rsidRPr="007C7A04">
        <w:t xml:space="preserve"> Objednatele, </w:t>
      </w:r>
      <w:r w:rsidR="00EB1C48">
        <w:t xml:space="preserve">Povoleních, </w:t>
      </w:r>
      <w:r w:rsidR="00EB1C48" w:rsidRPr="007C7A04">
        <w:t>Projektov</w:t>
      </w:r>
      <w:r w:rsidR="00EB1C48">
        <w:t xml:space="preserve">é </w:t>
      </w:r>
      <w:r w:rsidR="00EB1C48" w:rsidRPr="007C7A04">
        <w:t>dokumentaci</w:t>
      </w:r>
      <w:r w:rsidR="00EB1C48">
        <w:t xml:space="preserve">, </w:t>
      </w:r>
      <w:r w:rsidR="0031498B">
        <w:t>příslušných právně závaz</w:t>
      </w:r>
      <w:r w:rsidR="0031498B" w:rsidRPr="00953E93">
        <w:t xml:space="preserve">ných i doporučených českých a evropských technických normách (ČSN, EN), odpovídající účelu Smlouvy </w:t>
      </w:r>
      <w:r w:rsidR="00507A42" w:rsidRPr="00953E93">
        <w:t>(</w:t>
      </w:r>
      <w:r w:rsidR="001273BA" w:rsidRPr="00953E93">
        <w:t>zejm</w:t>
      </w:r>
      <w:r w:rsidR="00572333">
        <w:t>éna jako protihluková stěna v rámci terminálu kombinované dopravy a přístavu Mělník)</w:t>
      </w:r>
      <w:r w:rsidR="00507A42" w:rsidRPr="00953E93">
        <w:t xml:space="preserve">) </w:t>
      </w:r>
      <w:r w:rsidR="0031498B" w:rsidRPr="00953E93">
        <w:t>a řádné stavební praxi</w:t>
      </w:r>
      <w:r w:rsidR="00EB1C48" w:rsidRPr="00953E93">
        <w:t xml:space="preserve">. Záruční doba </w:t>
      </w:r>
      <w:r w:rsidR="00507A42" w:rsidRPr="00953E93">
        <w:t xml:space="preserve">Díla a jakékoliv jeho části </w:t>
      </w:r>
      <w:r w:rsidR="00EB1C48" w:rsidRPr="00953E93">
        <w:t xml:space="preserve">činí </w:t>
      </w:r>
      <w:r w:rsidR="00F63E69" w:rsidRPr="00953E93">
        <w:rPr>
          <w:b/>
        </w:rPr>
        <w:t>60 měsíců</w:t>
      </w:r>
      <w:r w:rsidR="003B1CA2" w:rsidRPr="00953E93">
        <w:t xml:space="preserve"> od</w:t>
      </w:r>
      <w:r w:rsidR="00EB1C48" w:rsidRPr="00953E93">
        <w:t xml:space="preserve">e dne </w:t>
      </w:r>
      <w:r w:rsidR="00507A42" w:rsidRPr="00953E93">
        <w:t>protokolárního</w:t>
      </w:r>
      <w:r w:rsidR="00507A42">
        <w:t xml:space="preserve"> </w:t>
      </w:r>
      <w:r w:rsidR="00EB1C48">
        <w:t>převzetí Díla Objednatelem</w:t>
      </w:r>
      <w:r w:rsidR="001D3104">
        <w:t xml:space="preserve"> </w:t>
      </w:r>
      <w:r w:rsidR="00227E77">
        <w:t>(„</w:t>
      </w:r>
      <w:r w:rsidR="00227E77" w:rsidRPr="007871FC">
        <w:rPr>
          <w:b/>
        </w:rPr>
        <w:t>Záruční doba</w:t>
      </w:r>
      <w:r w:rsidR="00227E77">
        <w:t>“).</w:t>
      </w:r>
      <w:bookmarkEnd w:id="72"/>
      <w:r w:rsidR="00227E77">
        <w:t xml:space="preserve"> </w:t>
      </w:r>
    </w:p>
    <w:bookmarkEnd w:id="73"/>
    <w:p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rsidR="0031498B" w:rsidRPr="00C9215C" w:rsidRDefault="0079098D" w:rsidP="0031498B">
      <w:pPr>
        <w:pStyle w:val="Clanek11"/>
      </w:pPr>
      <w:bookmarkStart w:id="74"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bookmarkEnd w:id="74"/>
    </w:p>
    <w:p w:rsidR="0031498B" w:rsidRPr="00C9215C" w:rsidRDefault="0031498B" w:rsidP="00C9215C">
      <w:pPr>
        <w:pStyle w:val="Clanek11"/>
      </w:pPr>
      <w:bookmarkStart w:id="75" w:name="_Ref439584208"/>
      <w:r w:rsidRPr="00C9215C">
        <w:t xml:space="preserve">Pokud Zhotovitel neodstraní vady ve lhůtách podlé této Smlouvy, je Objednatel oprávněn </w:t>
      </w:r>
      <w:bookmarkEnd w:id="75"/>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rsidR="009C6273" w:rsidRPr="00522E4A" w:rsidRDefault="009C6273" w:rsidP="009C6273">
      <w:pPr>
        <w:pStyle w:val="Nadpis1"/>
      </w:pPr>
      <w:bookmarkStart w:id="76" w:name="_Ref448981669"/>
      <w:bookmarkStart w:id="77" w:name="_Toc449096879"/>
      <w:r w:rsidRPr="00522E4A">
        <w:t>Odpovědnost za škodu</w:t>
      </w:r>
      <w:bookmarkEnd w:id="76"/>
      <w:bookmarkEnd w:id="77"/>
    </w:p>
    <w:p w:rsidR="00C3512E" w:rsidRDefault="00553497" w:rsidP="00F63E69">
      <w:pPr>
        <w:pStyle w:val="Clanek11"/>
      </w:pPr>
      <w:bookmarkStart w:id="78"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1273BA">
        <w:fldChar w:fldCharType="begin"/>
      </w:r>
      <w:r w:rsidR="00C3512E">
        <w:instrText xml:space="preserve"> REF _Ref439576579 \r \h </w:instrText>
      </w:r>
      <w:r w:rsidR="001273BA">
        <w:fldChar w:fldCharType="separate"/>
      </w:r>
      <w:r w:rsidR="00D53EF4">
        <w:t>23</w:t>
      </w:r>
      <w:r w:rsidR="001273BA">
        <w:fldChar w:fldCharType="end"/>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78"/>
    </w:p>
    <w:p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1273BA">
        <w:fldChar w:fldCharType="begin"/>
      </w:r>
      <w:r w:rsidR="00C46EE3">
        <w:instrText xml:space="preserve"> REF _Ref439584208 \r \h  \* MERGEFORMAT </w:instrText>
      </w:r>
      <w:r w:rsidR="001273BA">
        <w:fldChar w:fldCharType="separate"/>
      </w:r>
      <w:r w:rsidR="00D53EF4">
        <w:t>21.8</w:t>
      </w:r>
      <w:r w:rsidR="001273BA">
        <w:fldChar w:fldCharType="end"/>
      </w:r>
      <w:r w:rsidR="00522E4A" w:rsidRPr="00522E4A">
        <w:t xml:space="preserve"> </w:t>
      </w:r>
      <w:r w:rsidRPr="00522E4A">
        <w:t>této Smlouvy</w:t>
      </w:r>
      <w:r w:rsidRPr="00F63E69">
        <w:t>).</w:t>
      </w:r>
    </w:p>
    <w:p w:rsidR="00800686" w:rsidRPr="00522E4A" w:rsidRDefault="00800686" w:rsidP="00800686">
      <w:pPr>
        <w:pStyle w:val="Nadpis1"/>
      </w:pPr>
      <w:bookmarkStart w:id="79" w:name="_Ref439576579"/>
      <w:bookmarkStart w:id="80" w:name="_Toc449096880"/>
      <w:r w:rsidRPr="00522E4A">
        <w:t>POjištění</w:t>
      </w:r>
      <w:bookmarkEnd w:id="79"/>
      <w:bookmarkEnd w:id="80"/>
    </w:p>
    <w:p w:rsidR="00F63E69" w:rsidRPr="007F2867" w:rsidRDefault="00F63E69" w:rsidP="00F63E69">
      <w:pPr>
        <w:pStyle w:val="Clanek11"/>
      </w:pPr>
      <w:r w:rsidRPr="00EA38D5">
        <w:t xml:space="preserve">Zhotovitel na vlastní náklady </w:t>
      </w:r>
      <w:r w:rsidR="002B3EF3">
        <w:t>uzavře</w:t>
      </w:r>
      <w:r w:rsidRPr="00EA38D5">
        <w:t xml:space="preserve"> </w:t>
      </w:r>
      <w:r w:rsidR="00F516ED">
        <w:t xml:space="preserve">před </w:t>
      </w:r>
      <w:r w:rsidR="00572333">
        <w:t xml:space="preserve">zahájením plnění </w:t>
      </w:r>
      <w:r w:rsidRPr="00EA38D5">
        <w:t xml:space="preserve">u renomované pojišťovny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rsidR="00F63E69" w:rsidRPr="007F2867" w:rsidRDefault="00F63E69" w:rsidP="00F63E69">
      <w:pPr>
        <w:pStyle w:val="Clanek11"/>
      </w:pPr>
      <w:bookmarkStart w:id="81" w:name="_Ref448981581"/>
      <w:r w:rsidRPr="007F2867">
        <w:t>Zhotovitel je povinen</w:t>
      </w:r>
      <w:r w:rsidR="0074744D" w:rsidRPr="007F2867">
        <w:t xml:space="preserve"> pořídit následující pojištění</w:t>
      </w:r>
      <w:r w:rsidRPr="007F2867">
        <w:t>:</w:t>
      </w:r>
      <w:bookmarkEnd w:id="81"/>
    </w:p>
    <w:p w:rsidR="00F63E69" w:rsidRPr="007F2867" w:rsidRDefault="00F63E69" w:rsidP="00553497">
      <w:pPr>
        <w:pStyle w:val="Claneka"/>
        <w:keepLines w:val="0"/>
        <w:tabs>
          <w:tab w:val="clear" w:pos="1135"/>
        </w:tabs>
        <w:ind w:left="993" w:hanging="426"/>
      </w:pPr>
      <w:bookmarkStart w:id="82" w:name="_Ref391032589"/>
      <w:r w:rsidRPr="007F2867">
        <w:t xml:space="preserve">pojištění odpovědnosti za škodu způsobenou </w:t>
      </w:r>
      <w:r w:rsidR="0074744D" w:rsidRPr="007F2867">
        <w:t xml:space="preserve">třetí osobě </w:t>
      </w:r>
      <w:r w:rsidR="00295611" w:rsidRPr="007F2867">
        <w:t xml:space="preserve">a/nebo Objednateli </w:t>
      </w:r>
      <w:r w:rsidRPr="007F2867">
        <w:t>stavební a montáž</w:t>
      </w:r>
      <w:r w:rsidR="00F92EA9" w:rsidRPr="007F2867">
        <w:t>ní činností na pojistnou částku</w:t>
      </w:r>
      <w:r w:rsidR="002B3EF3" w:rsidRPr="007F2867">
        <w:t xml:space="preserve"> </w:t>
      </w:r>
      <w:r w:rsidR="006139BB">
        <w:t>nejméně 5</w:t>
      </w:r>
      <w:r w:rsidR="00972A62" w:rsidRPr="007F2867">
        <w:t xml:space="preserve">.000.000,- </w:t>
      </w:r>
      <w:r w:rsidR="002B3EF3" w:rsidRPr="007F2867">
        <w:t>Kč</w:t>
      </w:r>
      <w:r w:rsidRPr="007F2867">
        <w:t>;</w:t>
      </w:r>
      <w:bookmarkEnd w:id="82"/>
    </w:p>
    <w:p w:rsidR="00F63E69" w:rsidRPr="009F4039" w:rsidRDefault="00F63E69" w:rsidP="00553497">
      <w:pPr>
        <w:pStyle w:val="Claneka"/>
        <w:keepLines w:val="0"/>
        <w:tabs>
          <w:tab w:val="clear" w:pos="1135"/>
        </w:tabs>
        <w:ind w:left="993" w:hanging="426"/>
      </w:pPr>
      <w:bookmarkStart w:id="83"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3"/>
      <w:r w:rsidRPr="009F4039">
        <w:t xml:space="preserve"> </w:t>
      </w:r>
    </w:p>
    <w:p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během </w:t>
      </w:r>
      <w:r>
        <w:t>d</w:t>
      </w:r>
      <w:r w:rsidRPr="00EA38D5">
        <w:t xml:space="preserve">oby pojištění bez předchozího písemného souhlasu Objednatele. </w:t>
      </w:r>
    </w:p>
    <w:p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rsidR="00F63E69" w:rsidRPr="00EA38D5" w:rsidRDefault="00F63E69" w:rsidP="00572333">
      <w:pPr>
        <w:pStyle w:val="Clanek11"/>
        <w:numPr>
          <w:ilvl w:val="0"/>
          <w:numId w:val="0"/>
        </w:numPr>
        <w:ind w:left="567"/>
        <w:jc w:val="center"/>
      </w:pPr>
    </w:p>
    <w:p w:rsidR="00F63E69" w:rsidRDefault="00F63E69" w:rsidP="00F63E69">
      <w:pPr>
        <w:pStyle w:val="Nadpis1"/>
      </w:pPr>
      <w:bookmarkStart w:id="84" w:name="_Ref439502793"/>
      <w:bookmarkStart w:id="85" w:name="_Toc449096881"/>
      <w:r>
        <w:t>Okolnosti vylučující odpovědnost</w:t>
      </w:r>
      <w:bookmarkEnd w:id="84"/>
      <w:bookmarkEnd w:id="85"/>
    </w:p>
    <w:p w:rsidR="00F63E69" w:rsidRDefault="00F63E69" w:rsidP="00F63E69">
      <w:pPr>
        <w:pStyle w:val="Clanek11"/>
      </w:pPr>
      <w:r>
        <w:t>Okolnostmi vylučujícími odpovědnost ve smyslu ustanovení § 2913 odst. 2 Občanského zákoníku se rozumí výlučně zásah Vyšší moci.</w:t>
      </w:r>
    </w:p>
    <w:p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86" w:name="_Ref439584342"/>
      <w:r w:rsidR="00553497">
        <w:t xml:space="preserve"> </w:t>
      </w:r>
      <w:r>
        <w:t>Každá ze Stran vyvine veškeré úsilí k tomu, aby minimalizovala negativní důsledky zásahu Vyšší moci.</w:t>
      </w:r>
      <w:bookmarkEnd w:id="86"/>
    </w:p>
    <w:p w:rsidR="003E6FAD" w:rsidRPr="00EA38D5" w:rsidRDefault="00F63E69" w:rsidP="003E6FAD">
      <w:pPr>
        <w:pStyle w:val="Clanek11"/>
      </w:pPr>
      <w:r>
        <w:t xml:space="preserve">Další postup prací se v případě zásahu Vyšší moci řídí pokyny Objednatele. Pokud tyto pokyny představují Změnu, použije se na dotčené činnosti ustanovení </w:t>
      </w:r>
      <w:r w:rsidRPr="00C3512E">
        <w:t xml:space="preserve">článku </w:t>
      </w:r>
      <w:r w:rsidR="00E5146B">
        <w:fldChar w:fldCharType="begin"/>
      </w:r>
      <w:r w:rsidR="00E5146B">
        <w:instrText xml:space="preserve"> REF _Ref439505003 \r \h  \* MERGEFORMAT </w:instrText>
      </w:r>
      <w:r w:rsidR="00E5146B">
        <w:fldChar w:fldCharType="separate"/>
      </w:r>
      <w:r w:rsidR="00D53EF4">
        <w:t>11</w:t>
      </w:r>
      <w:r w:rsidR="00E5146B">
        <w:fldChar w:fldCharType="end"/>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rsidR="009C6273" w:rsidRPr="00DA105B" w:rsidRDefault="009C6273" w:rsidP="009C6273">
      <w:pPr>
        <w:pStyle w:val="Nadpis1"/>
      </w:pPr>
      <w:bookmarkStart w:id="87" w:name="_Ref448981679"/>
      <w:bookmarkStart w:id="88" w:name="_Toc449096882"/>
      <w:r w:rsidRPr="00DA105B">
        <w:t>ukončení smlouvy</w:t>
      </w:r>
      <w:bookmarkEnd w:id="87"/>
      <w:bookmarkEnd w:id="88"/>
    </w:p>
    <w:p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rsidR="003E6FAD" w:rsidRPr="003E6FAD" w:rsidRDefault="003E6FAD" w:rsidP="003E6FAD">
      <w:pPr>
        <w:pStyle w:val="Clanek11"/>
        <w:rPr>
          <w:b/>
        </w:rPr>
      </w:pPr>
      <w:r w:rsidRPr="003E6FAD">
        <w:rPr>
          <w:b/>
        </w:rPr>
        <w:t>Odstoupení od Smlouvy ze strany Objednatele</w:t>
      </w:r>
    </w:p>
    <w:p w:rsidR="003E6FAD" w:rsidRDefault="003E6FAD" w:rsidP="003E6FAD">
      <w:pPr>
        <w:pStyle w:val="Clanek11"/>
        <w:numPr>
          <w:ilvl w:val="0"/>
          <w:numId w:val="0"/>
        </w:numPr>
        <w:ind w:left="567"/>
      </w:pPr>
      <w:r>
        <w:t xml:space="preserve">Objednatel je oprávněn od této Smlouvy odstoupit </w:t>
      </w:r>
      <w:r w:rsidR="00442D5A">
        <w:t>v případě</w:t>
      </w:r>
      <w:r>
        <w:t>, že:</w:t>
      </w:r>
    </w:p>
    <w:p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rsidR="00EE52C3" w:rsidRDefault="00EE52C3" w:rsidP="00442D5A">
      <w:pPr>
        <w:pStyle w:val="Claneka"/>
        <w:keepLines w:val="0"/>
        <w:tabs>
          <w:tab w:val="clear" w:pos="1135"/>
        </w:tabs>
        <w:ind w:left="993" w:hanging="426"/>
      </w:pPr>
      <w:r>
        <w:t>Zhotovitel odmítne Smlouvu plnit, bude tvrdit její neplatnost nebo opustí Staveniště;</w:t>
      </w:r>
    </w:p>
    <w:p w:rsidR="002045F7" w:rsidRDefault="002045F7" w:rsidP="00442D5A">
      <w:pPr>
        <w:pStyle w:val="Claneka"/>
        <w:keepLines w:val="0"/>
        <w:tabs>
          <w:tab w:val="clear" w:pos="1135"/>
        </w:tabs>
        <w:ind w:left="993" w:hanging="426"/>
      </w:pPr>
      <w:r w:rsidRPr="00F63E69">
        <w:t>Zhotovitel řá</w:t>
      </w:r>
      <w:r w:rsidR="00F92EA9">
        <w:t xml:space="preserve">dně nepokračuje </w:t>
      </w:r>
      <w:r w:rsidR="00553497">
        <w:t xml:space="preserve">v pracích na Díle </w:t>
      </w:r>
      <w:r w:rsidR="00A07FF2">
        <w:t xml:space="preserve">po </w:t>
      </w:r>
      <w:r w:rsidR="00A07FF2" w:rsidRPr="00E52261">
        <w:t xml:space="preserve">dobu </w:t>
      </w:r>
      <w:r w:rsidR="00553497" w:rsidRPr="009F4039">
        <w:t>pět</w:t>
      </w:r>
      <w:r w:rsidR="00A07FF2" w:rsidRPr="009F4039">
        <w:t>i</w:t>
      </w:r>
      <w:r w:rsidR="00553497" w:rsidRPr="009F4039">
        <w:t xml:space="preserve"> (5)</w:t>
      </w:r>
      <w:r w:rsidR="00553497">
        <w:t xml:space="preserve"> po sobě jdoucích dn</w:t>
      </w:r>
      <w:r w:rsidR="00A07FF2">
        <w:t>í</w:t>
      </w:r>
      <w:r>
        <w:t>;</w:t>
      </w:r>
    </w:p>
    <w:p w:rsidR="003E6FAD" w:rsidRDefault="003E6FAD" w:rsidP="00442D5A">
      <w:pPr>
        <w:pStyle w:val="Claneka"/>
        <w:keepLines w:val="0"/>
        <w:tabs>
          <w:tab w:val="clear" w:pos="1135"/>
        </w:tabs>
        <w:ind w:left="993" w:hanging="426"/>
      </w:pPr>
      <w:r>
        <w:t xml:space="preserve">Zhotovitel je v </w:t>
      </w:r>
      <w:r w:rsidR="00C3512E">
        <w:t>Úpadku</w:t>
      </w:r>
      <w:r>
        <w:t>;</w:t>
      </w:r>
    </w:p>
    <w:p w:rsidR="003E6FAD" w:rsidRDefault="003E6FAD" w:rsidP="00442D5A">
      <w:pPr>
        <w:pStyle w:val="Claneka"/>
        <w:keepLines w:val="0"/>
        <w:tabs>
          <w:tab w:val="clear" w:pos="1135"/>
        </w:tabs>
        <w:ind w:left="993" w:hanging="426"/>
      </w:pPr>
      <w:r>
        <w:t>Zhotovitel je v likvidaci nebo mu hrozí likvidace;</w:t>
      </w:r>
    </w:p>
    <w:p w:rsidR="003E6FAD" w:rsidRDefault="003E6FAD" w:rsidP="00442D5A">
      <w:pPr>
        <w:pStyle w:val="Claneka"/>
        <w:keepLines w:val="0"/>
        <w:tabs>
          <w:tab w:val="clear" w:pos="1135"/>
        </w:tabs>
        <w:ind w:left="993" w:hanging="426"/>
      </w:pPr>
      <w:r>
        <w:t>ohledně podstatné části majetku Zhotovitele hrozí provedení nebo je prováděna exekuce;</w:t>
      </w:r>
    </w:p>
    <w:p w:rsidR="00DA105B" w:rsidRDefault="00DA105B" w:rsidP="00442D5A">
      <w:pPr>
        <w:pStyle w:val="Claneka"/>
        <w:keepLines w:val="0"/>
        <w:tabs>
          <w:tab w:val="clear" w:pos="1135"/>
        </w:tabs>
        <w:ind w:left="993" w:hanging="426"/>
      </w:pPr>
      <w:r>
        <w:t>Zhotovitel poruší své povinnosti</w:t>
      </w:r>
      <w:r w:rsidR="00A07FF2">
        <w:t xml:space="preserve"> ohledně pojištění</w:t>
      </w:r>
      <w:r w:rsidR="007049CF">
        <w:t>;</w:t>
      </w:r>
    </w:p>
    <w:p w:rsidR="00EE52C3" w:rsidRDefault="00A07FF2" w:rsidP="00442D5A">
      <w:pPr>
        <w:pStyle w:val="Claneka"/>
        <w:keepLines w:val="0"/>
        <w:tabs>
          <w:tab w:val="clear" w:pos="1135"/>
        </w:tabs>
        <w:ind w:left="993" w:hanging="426"/>
      </w:pPr>
      <w:r>
        <w:t>p</w:t>
      </w:r>
      <w:r w:rsidR="00EE52C3">
        <w:t xml:space="preserve">řesáhne-li přerušení prací dle čl. </w:t>
      </w:r>
      <w:r w:rsidR="001273BA">
        <w:fldChar w:fldCharType="begin"/>
      </w:r>
      <w:r>
        <w:instrText xml:space="preserve"> REF _Ref448982133 \r \h </w:instrText>
      </w:r>
      <w:r w:rsidR="001273BA">
        <w:fldChar w:fldCharType="separate"/>
      </w:r>
      <w:r w:rsidR="005969CC">
        <w:t>6</w:t>
      </w:r>
      <w:r w:rsidR="00D53EF4">
        <w:t>.1</w:t>
      </w:r>
      <w:r w:rsidR="001273BA">
        <w:fldChar w:fldCharType="end"/>
      </w:r>
      <w:r>
        <w:t xml:space="preserve"> </w:t>
      </w:r>
      <w:r w:rsidR="00EE52C3">
        <w:t xml:space="preserve">nebo trvání jakékoliv okolnosti Vyšší moci na straně Zhotovitele </w:t>
      </w:r>
      <w:r w:rsidR="00EE52C3" w:rsidRPr="00E52261">
        <w:t xml:space="preserve">délku </w:t>
      </w:r>
      <w:r w:rsidR="00B86932">
        <w:t>20 dnů</w:t>
      </w:r>
      <w:r w:rsidR="00EE52C3" w:rsidRPr="00A07FF2">
        <w:t xml:space="preserve"> nebo dojde-li k přerušení prací dle čl. </w:t>
      </w:r>
      <w:r w:rsidR="00E5146B">
        <w:fldChar w:fldCharType="begin"/>
      </w:r>
      <w:r w:rsidR="00E5146B">
        <w:instrText xml:space="preserve"> REF _Ref439771801 \r \h  \* MERGEFORMAT </w:instrText>
      </w:r>
      <w:r w:rsidR="00E5146B">
        <w:fldChar w:fldCharType="separate"/>
      </w:r>
      <w:r w:rsidR="005969CC">
        <w:t>6</w:t>
      </w:r>
      <w:r w:rsidR="00D53EF4">
        <w:t>.2</w:t>
      </w:r>
      <w:r w:rsidR="00E5146B">
        <w:fldChar w:fldCharType="end"/>
      </w:r>
      <w:r w:rsidR="00EE52C3" w:rsidRPr="00A07FF2">
        <w:t>;</w:t>
      </w:r>
    </w:p>
    <w:p w:rsidR="003E6FAD" w:rsidRDefault="003E6FAD" w:rsidP="00442D5A">
      <w:pPr>
        <w:pStyle w:val="Claneka"/>
        <w:keepLines w:val="0"/>
        <w:tabs>
          <w:tab w:val="clear" w:pos="1135"/>
        </w:tabs>
        <w:ind w:left="993" w:hanging="426"/>
      </w:pPr>
      <w:r>
        <w:t>Zhotovitel nedodrží Termín dokončení</w:t>
      </w:r>
      <w:r w:rsidR="00553497">
        <w:t xml:space="preserve"> a je </w:t>
      </w:r>
      <w:r w:rsidR="00A07FF2">
        <w:t xml:space="preserve">v </w:t>
      </w:r>
      <w:r w:rsidR="00553497">
        <w:t xml:space="preserve">prodlení s dokončením a </w:t>
      </w:r>
      <w:r w:rsidR="002116B4">
        <w:t xml:space="preserve">protokolárním </w:t>
      </w:r>
      <w:r w:rsidR="00553497">
        <w:t>předáním Díla Objednateli</w:t>
      </w:r>
      <w:r>
        <w:t>;</w:t>
      </w:r>
    </w:p>
    <w:p w:rsidR="00226D51" w:rsidRDefault="00226D51" w:rsidP="00442D5A">
      <w:pPr>
        <w:pStyle w:val="Claneka"/>
        <w:keepLines w:val="0"/>
        <w:tabs>
          <w:tab w:val="clear" w:pos="1135"/>
        </w:tabs>
        <w:ind w:left="993" w:hanging="426"/>
      </w:pPr>
      <w:r>
        <w:t xml:space="preserve">Zhotovitel v rozporu s článkem </w:t>
      </w:r>
      <w:r w:rsidR="001273BA">
        <w:fldChar w:fldCharType="begin"/>
      </w:r>
      <w:r>
        <w:instrText xml:space="preserve"> REF _Ref439772788 \r \h </w:instrText>
      </w:r>
      <w:r w:rsidR="001273BA">
        <w:fldChar w:fldCharType="separate"/>
      </w:r>
      <w:r w:rsidR="00D53EF4">
        <w:t>31.1</w:t>
      </w:r>
      <w:r w:rsidR="001273BA">
        <w:fldChar w:fldCharType="end"/>
      </w:r>
      <w:r w:rsidR="00E959BF">
        <w:t xml:space="preserve"> </w:t>
      </w:r>
      <w:r w:rsidR="00A07FF2">
        <w:t xml:space="preserve">této Smlouvy </w:t>
      </w:r>
      <w:r>
        <w:t xml:space="preserve">postoupí práva či </w:t>
      </w:r>
      <w:r w:rsidR="00A07FF2">
        <w:t>povinnosti</w:t>
      </w:r>
      <w:r>
        <w:t xml:space="preserve"> z této Smlouvy či postoupí nebo převede tuto Smlouvu na třetí osobu;</w:t>
      </w:r>
    </w:p>
    <w:p w:rsidR="003E6FAD" w:rsidRDefault="003E6FAD" w:rsidP="00442D5A">
      <w:pPr>
        <w:pStyle w:val="Claneka"/>
        <w:keepLines w:val="0"/>
        <w:tabs>
          <w:tab w:val="clear" w:pos="1135"/>
        </w:tabs>
        <w:ind w:left="993" w:hanging="426"/>
      </w:pPr>
      <w:r>
        <w:t>Objednatel je dále oprávněn od této Smlouvy odstoupit rovněž v případech stanovených zákonem</w:t>
      </w:r>
      <w:r w:rsidR="00EE52C3">
        <w:t xml:space="preserve"> nebo touto Smlouvou</w:t>
      </w:r>
      <w:r w:rsidR="002045F7">
        <w:t>, zejména v případě jejího podstatného porušení ze strany Zhotovitele</w:t>
      </w:r>
      <w:r>
        <w:t>.</w:t>
      </w:r>
    </w:p>
    <w:p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rsidR="003E6FAD" w:rsidRDefault="003E6FAD" w:rsidP="003E6FAD">
      <w:pPr>
        <w:pStyle w:val="Clanek11"/>
      </w:pPr>
      <w:bookmarkStart w:id="89"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89"/>
    </w:p>
    <w:p w:rsidR="003E6FAD" w:rsidRPr="00726877" w:rsidRDefault="003E6FAD" w:rsidP="003E6FAD">
      <w:pPr>
        <w:pStyle w:val="Clanek11"/>
      </w:pPr>
      <w:bookmarkStart w:id="90" w:name="_Ref439583771"/>
      <w:r>
        <w:t xml:space="preserve">Zhotovitel </w:t>
      </w:r>
      <w:r w:rsidRPr="009F4039">
        <w:t>do 5 (</w:t>
      </w:r>
      <w:r w:rsidR="00B86932">
        <w:t>pěti</w:t>
      </w:r>
      <w:r w:rsidRPr="009F4039">
        <w:t>)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r w:rsidR="00C3512E" w:rsidRPr="00726877">
        <w:t>článek</w:t>
      </w:r>
      <w:r w:rsidRPr="00726877">
        <w:t xml:space="preserve"> </w:t>
      </w:r>
      <w:r w:rsidR="001273BA">
        <w:fldChar w:fldCharType="begin"/>
      </w:r>
      <w:r w:rsidR="005E2A9E">
        <w:instrText xml:space="preserve"> REF _Ref449095616 \r \h </w:instrText>
      </w:r>
      <w:r w:rsidR="001273BA">
        <w:fldChar w:fldCharType="separate"/>
      </w:r>
      <w:r w:rsidR="005969CC">
        <w:t>8</w:t>
      </w:r>
      <w:r w:rsidR="00D53EF4">
        <w:t>.3</w:t>
      </w:r>
      <w:r w:rsidR="001273BA">
        <w:fldChar w:fldCharType="end"/>
      </w:r>
      <w:r w:rsidR="005E2A9E">
        <w:t xml:space="preserve"> </w:t>
      </w:r>
      <w:r w:rsidRPr="00726877">
        <w:t xml:space="preserve">použije obdobně, a dále též jedno vyhotovení veškeré dokumentace související s prováděním </w:t>
      </w:r>
      <w:r w:rsidR="005E2A9E">
        <w:t>D</w:t>
      </w:r>
      <w:r w:rsidRPr="00726877">
        <w:t>íla dle této Smlouvy, kterou má s ohledem na aktuální stav rozpracovanosti díla k dispozici.</w:t>
      </w:r>
      <w:bookmarkEnd w:id="90"/>
    </w:p>
    <w:p w:rsidR="003E6FAD" w:rsidRPr="00726877" w:rsidRDefault="003E6FAD" w:rsidP="003E6FAD">
      <w:pPr>
        <w:pStyle w:val="Clanek11"/>
      </w:pPr>
      <w:bookmarkStart w:id="91" w:name="_Ref439584363"/>
      <w:bookmarkStart w:id="92"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1273BA">
        <w:fldChar w:fldCharType="begin"/>
      </w:r>
      <w:r w:rsidR="00C46EE3">
        <w:instrText xml:space="preserve"> REF _Ref439583771 \r \h  \* MERGEFORMAT </w:instrText>
      </w:r>
      <w:r w:rsidR="001273BA">
        <w:fldChar w:fldCharType="separate"/>
      </w:r>
      <w:r w:rsidR="00D53EF4">
        <w:t>25.7</w:t>
      </w:r>
      <w:r w:rsidR="001273BA">
        <w:fldChar w:fldCharType="end"/>
      </w:r>
      <w:r w:rsidR="00522E4A" w:rsidRPr="00726877">
        <w:t>.</w:t>
      </w:r>
      <w:bookmarkEnd w:id="91"/>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2"/>
      <w:r w:rsidR="00726877">
        <w:t xml:space="preserve"> </w:t>
      </w:r>
    </w:p>
    <w:p w:rsidR="003E6FAD" w:rsidRDefault="003E6FAD" w:rsidP="003E6FAD">
      <w:pPr>
        <w:pStyle w:val="Clanek11"/>
      </w:pPr>
      <w:r w:rsidRPr="00726877">
        <w:t>Dojde-li k odstoupení od této Smlouvy ze strany Objednatele</w:t>
      </w:r>
      <w:r w:rsidR="005B06B5" w:rsidRPr="00726877">
        <w:t>,</w:t>
      </w:r>
      <w:r w:rsidR="00522E4A" w:rsidRPr="00726877">
        <w:t xml:space="preserve"> </w:t>
      </w:r>
      <w:r w:rsidRPr="00726877">
        <w:t>Zhotovitel se zavazuje za porušení povinností, které založilo důvod pro odstoupení od této Smlouvy, zaplatit Objednateli na jeho výzvu nad rámec ostatních smluvních pokut podle této Smlouvy sjednaných</w:t>
      </w:r>
      <w:r>
        <w:t xml:space="preserve"> ve vztahu ke stejnému porušení smluvní pokutu </w:t>
      </w:r>
      <w:r w:rsidRPr="009F4039">
        <w:t xml:space="preserve">ve výši </w:t>
      </w:r>
      <w:r w:rsidR="00972A62" w:rsidRPr="009F4039">
        <w:t xml:space="preserve">7,5 </w:t>
      </w:r>
      <w:r w:rsidRPr="009F4039">
        <w:t xml:space="preserve">% </w:t>
      </w:r>
      <w:r w:rsidR="00522E4A" w:rsidRPr="009F4039">
        <w:t>Ceny díla</w:t>
      </w:r>
      <w:r>
        <w:t xml:space="preserve"> sjednané v této Smlouvě jako kompenzaci zvýšených nákladů souvisejících s dokončením </w:t>
      </w:r>
      <w:r w:rsidR="005E2A9E">
        <w:t>Díla</w:t>
      </w:r>
      <w:r w:rsidR="000740C0">
        <w:t xml:space="preserve"> </w:t>
      </w:r>
      <w:r>
        <w:t>jiným dodavatelem a s tím spojeným zdržením výstavby.</w:t>
      </w:r>
    </w:p>
    <w:p w:rsidR="003E6FAD" w:rsidRPr="003E6FAD" w:rsidRDefault="003E6FAD" w:rsidP="003E6FAD">
      <w:pPr>
        <w:pStyle w:val="Clanek11"/>
        <w:rPr>
          <w:b/>
        </w:rPr>
      </w:pPr>
      <w:r w:rsidRPr="003E6FAD">
        <w:rPr>
          <w:b/>
        </w:rPr>
        <w:t>Odstoupení od Smlouvy ze strany Zhotovitele</w:t>
      </w:r>
    </w:p>
    <w:p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rsidR="00EE52C3" w:rsidRDefault="005E2A9E" w:rsidP="005E2A9E">
      <w:pPr>
        <w:pStyle w:val="Claneka"/>
        <w:keepLines w:val="0"/>
        <w:tabs>
          <w:tab w:val="clear" w:pos="1135"/>
        </w:tabs>
        <w:ind w:left="993" w:hanging="426"/>
      </w:pPr>
      <w:r>
        <w:t>p</w:t>
      </w:r>
      <w:r w:rsidR="00EE52C3">
        <w:t xml:space="preserve">řesáhne-li přerušení prací dle čl. </w:t>
      </w:r>
      <w:r w:rsidR="001273BA">
        <w:fldChar w:fldCharType="begin"/>
      </w:r>
      <w:r w:rsidR="00F92EA9">
        <w:instrText xml:space="preserve"> REF _Ref448982133 \r \h </w:instrText>
      </w:r>
      <w:r w:rsidR="001273BA">
        <w:fldChar w:fldCharType="separate"/>
      </w:r>
      <w:r w:rsidR="005969CC">
        <w:t>6</w:t>
      </w:r>
      <w:r w:rsidR="00D53EF4">
        <w:t>.1</w:t>
      </w:r>
      <w:r w:rsidR="001273BA">
        <w:fldChar w:fldCharType="end"/>
      </w:r>
      <w:r w:rsidR="00F92EA9">
        <w:t xml:space="preserve"> </w:t>
      </w:r>
      <w:r w:rsidR="00EE52C3">
        <w:t xml:space="preserve">nebo trvání jakékoliv okolnosti Vyšší moci na straně </w:t>
      </w:r>
      <w:r w:rsidR="00EE52C3" w:rsidRPr="00150054">
        <w:t xml:space="preserve">Objednatele délku </w:t>
      </w:r>
      <w:r w:rsidR="00B86932">
        <w:t>2</w:t>
      </w:r>
      <w:r w:rsidR="00EE52C3" w:rsidRPr="009F4039">
        <w:t xml:space="preserve"> měsíců</w:t>
      </w:r>
      <w:r w:rsidR="00EE52C3" w:rsidRPr="00E52261">
        <w:t>,</w:t>
      </w:r>
      <w:r w:rsidR="00EE52C3">
        <w:t xml:space="preserve"> nebo dojde-li k přerušení prací dle čl. </w:t>
      </w:r>
      <w:r w:rsidR="001273BA">
        <w:fldChar w:fldCharType="begin"/>
      </w:r>
      <w:r w:rsidR="00F92EA9">
        <w:instrText xml:space="preserve"> REF _Ref439771801 \r \h </w:instrText>
      </w:r>
      <w:r w:rsidR="001273BA">
        <w:fldChar w:fldCharType="separate"/>
      </w:r>
      <w:r w:rsidR="005969CC">
        <w:t>6</w:t>
      </w:r>
      <w:r w:rsidR="00D53EF4">
        <w:t>.2</w:t>
      </w:r>
      <w:r w:rsidR="001273BA">
        <w:fldChar w:fldCharType="end"/>
      </w:r>
      <w:r w:rsidR="00EE52C3">
        <w:t>;</w:t>
      </w:r>
    </w:p>
    <w:p w:rsidR="003E6FAD" w:rsidRDefault="003E6FAD" w:rsidP="005E2A9E">
      <w:pPr>
        <w:pStyle w:val="Claneka"/>
        <w:keepLines w:val="0"/>
        <w:tabs>
          <w:tab w:val="clear" w:pos="1135"/>
        </w:tabs>
        <w:ind w:left="993" w:hanging="426"/>
      </w:pPr>
      <w:r>
        <w:t xml:space="preserve">Objednatel je v </w:t>
      </w:r>
      <w:r w:rsidR="00522E4A">
        <w:t>Úpadku</w:t>
      </w:r>
      <w:r>
        <w:t>;</w:t>
      </w:r>
    </w:p>
    <w:p w:rsidR="003E6FAD" w:rsidRDefault="003E6FAD" w:rsidP="005E2A9E">
      <w:pPr>
        <w:pStyle w:val="Claneka"/>
        <w:keepLines w:val="0"/>
        <w:tabs>
          <w:tab w:val="clear" w:pos="1135"/>
        </w:tabs>
        <w:ind w:left="993" w:hanging="426"/>
      </w:pPr>
      <w:r>
        <w:t>Objednatel je v likvidaci nebo mu hrozí likvidace.</w:t>
      </w:r>
    </w:p>
    <w:p w:rsidR="003E6FAD" w:rsidRDefault="003E6FAD" w:rsidP="003E6FAD">
      <w:pPr>
        <w:pStyle w:val="Clanek11"/>
      </w:pPr>
      <w:r>
        <w:t xml:space="preserve">Odstoupení Zhotovitele od této Smlouvy je účinné uplynutím </w:t>
      </w:r>
      <w:r w:rsidR="00B86932">
        <w:t>7</w:t>
      </w:r>
      <w:r>
        <w:t xml:space="preserve"> (</w:t>
      </w:r>
      <w:r w:rsidR="00B86932">
        <w:t>sedmi</w:t>
      </w:r>
      <w:r>
        <w:t xml:space="preserve">) dnů po doručení </w:t>
      </w:r>
      <w:r w:rsidR="002045F7">
        <w:t xml:space="preserve">písemného </w:t>
      </w:r>
      <w:r>
        <w:t>prohlášení Zhotovitele o odstoupení Objednateli.</w:t>
      </w:r>
    </w:p>
    <w:p w:rsidR="003E6FAD" w:rsidRDefault="003E6FAD" w:rsidP="003E6FAD">
      <w:pPr>
        <w:pStyle w:val="Clanek11"/>
      </w:pPr>
      <w:r>
        <w:t xml:space="preserve">Odstavce </w:t>
      </w:r>
      <w:r w:rsidR="001273BA">
        <w:fldChar w:fldCharType="begin"/>
      </w:r>
      <w:r w:rsidR="00F92EA9">
        <w:instrText xml:space="preserve"> REF _Ref448982320 \r \h </w:instrText>
      </w:r>
      <w:r w:rsidR="001273BA">
        <w:fldChar w:fldCharType="separate"/>
      </w:r>
      <w:r w:rsidR="00D53EF4">
        <w:t>25.6</w:t>
      </w:r>
      <w:r w:rsidR="001273BA">
        <w:fldChar w:fldCharType="end"/>
      </w:r>
      <w:r w:rsidR="00F92EA9">
        <w:t xml:space="preserve"> </w:t>
      </w:r>
      <w:r>
        <w:t>a</w:t>
      </w:r>
      <w:r w:rsidR="002045F7">
        <w:t>ž</w:t>
      </w:r>
      <w:r>
        <w:t xml:space="preserve"> </w:t>
      </w:r>
      <w:r w:rsidR="001273BA">
        <w:fldChar w:fldCharType="begin"/>
      </w:r>
      <w:r w:rsidR="00F92EA9">
        <w:instrText xml:space="preserve"> REF _Ref448982334 \r \h </w:instrText>
      </w:r>
      <w:r w:rsidR="001273BA">
        <w:fldChar w:fldCharType="separate"/>
      </w:r>
      <w:r w:rsidR="00D53EF4">
        <w:t>25.8</w:t>
      </w:r>
      <w:r w:rsidR="001273BA">
        <w:fldChar w:fldCharType="end"/>
      </w:r>
      <w:r w:rsidR="00F92EA9">
        <w:t xml:space="preserve"> </w:t>
      </w:r>
      <w:r>
        <w:t>se použijí obdobně.</w:t>
      </w:r>
    </w:p>
    <w:p w:rsidR="00800686" w:rsidRPr="002045F7" w:rsidRDefault="00077C31" w:rsidP="00800686">
      <w:pPr>
        <w:pStyle w:val="Nadpis1"/>
      </w:pPr>
      <w:bookmarkStart w:id="93" w:name="_Toc449096883"/>
      <w:r>
        <w:t>Smluvní pokuty</w:t>
      </w:r>
      <w:bookmarkEnd w:id="93"/>
    </w:p>
    <w:p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rsidR="00F63E69" w:rsidRPr="00726877"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pokutu ve </w:t>
      </w:r>
      <w:r w:rsidRPr="00E52261">
        <w:t xml:space="preserve">výši </w:t>
      </w:r>
      <w:r w:rsidRPr="009F4039">
        <w:t>0,</w:t>
      </w:r>
      <w:r w:rsidR="00AE12A7" w:rsidRPr="009F4039">
        <w:t>1</w:t>
      </w:r>
      <w:r w:rsidRPr="009F4039">
        <w:t>5% z Ceny díla</w:t>
      </w:r>
      <w:r w:rsidRPr="00726877">
        <w:t xml:space="preserve"> za každý i započatý den prodlení;</w:t>
      </w:r>
    </w:p>
    <w:p w:rsidR="00F63E69" w:rsidRDefault="00F63E69" w:rsidP="002116B4">
      <w:pPr>
        <w:pStyle w:val="Claneka"/>
        <w:keepLines w:val="0"/>
        <w:tabs>
          <w:tab w:val="clear" w:pos="1135"/>
        </w:tabs>
        <w:ind w:left="993" w:hanging="426"/>
      </w:pPr>
      <w:r w:rsidRPr="00726877">
        <w:t xml:space="preserve">je-li Zhotovitel v prodlení s dokončením Díla </w:t>
      </w:r>
      <w:r w:rsidR="00AE12A7" w:rsidRPr="00726877">
        <w:t>v Termínu dokončení,</w:t>
      </w:r>
      <w:r w:rsidRPr="00726877">
        <w:t xml:space="preserve"> zaplatí Objednateli smluvní pokutu ve výši </w:t>
      </w:r>
      <w:r w:rsidRPr="009F4039">
        <w:t>0,</w:t>
      </w:r>
      <w:r w:rsidR="00735F38" w:rsidRPr="009F4039">
        <w:t>1</w:t>
      </w:r>
      <w:r w:rsidRPr="009F4039">
        <w:t>5% z Ceny díla</w:t>
      </w:r>
      <w:r w:rsidRPr="00726877">
        <w:t xml:space="preserve"> za každý i započatý den prodlení;</w:t>
      </w:r>
    </w:p>
    <w:p w:rsidR="0074040D" w:rsidRPr="00726877" w:rsidRDefault="0074040D" w:rsidP="002116B4">
      <w:pPr>
        <w:pStyle w:val="Claneka"/>
        <w:keepLines w:val="0"/>
        <w:tabs>
          <w:tab w:val="clear" w:pos="1135"/>
        </w:tabs>
        <w:ind w:left="993" w:hanging="426"/>
      </w:pPr>
      <w:r>
        <w:t xml:space="preserve">pokud Zhotovitel neodstraní vady a nedodělky uvedené v zápisu o převzetí Díla ve lhůtě stanovené v tomto zápisu o převzetí Díla, </w:t>
      </w:r>
      <w:r w:rsidRPr="00726877">
        <w:t xml:space="preserve">zaplatí Objednateli smluvní pokutu ve </w:t>
      </w:r>
      <w:r w:rsidR="007715B4">
        <w:t xml:space="preserve">výši </w:t>
      </w:r>
      <w:r w:rsidRPr="009F4039">
        <w:t>0,05% z Ceny díla</w:t>
      </w:r>
      <w:r>
        <w:t xml:space="preserve"> </w:t>
      </w:r>
      <w:r w:rsidRPr="00726877">
        <w:t>za</w:t>
      </w:r>
      <w:r>
        <w:t xml:space="preserve"> každý jednotlivý případ a za každý </w:t>
      </w:r>
      <w:r w:rsidR="007715B4">
        <w:t xml:space="preserve">i </w:t>
      </w:r>
      <w:r>
        <w:t>započatý den prodlení;</w:t>
      </w:r>
    </w:p>
    <w:p w:rsidR="00F63E69" w:rsidRDefault="00F63E69" w:rsidP="002116B4">
      <w:pPr>
        <w:pStyle w:val="Claneka"/>
        <w:keepLines w:val="0"/>
        <w:tabs>
          <w:tab w:val="clear" w:pos="1135"/>
        </w:tabs>
        <w:ind w:left="993" w:hanging="426"/>
      </w:pPr>
      <w:r w:rsidRPr="00726877">
        <w:t xml:space="preserve">je-li Zhotovitel v prodlení s odstraněním vad ohlášených v </w:t>
      </w:r>
      <w:r w:rsidR="00AE12A7" w:rsidRPr="00726877">
        <w:t>Z</w:t>
      </w:r>
      <w:r w:rsidRPr="00726877">
        <w:t xml:space="preserve">áruční době ve stanovených termínech, zaplatí Objednateli smluvní pokutu ve </w:t>
      </w:r>
      <w:r w:rsidRPr="009F4039">
        <w:t>0,</w:t>
      </w:r>
      <w:r w:rsidR="00735F38" w:rsidRPr="009F4039">
        <w:t>0</w:t>
      </w:r>
      <w:r w:rsidR="00726877" w:rsidRPr="009F4039">
        <w:t>5% z </w:t>
      </w:r>
      <w:r w:rsidR="00F53C3D" w:rsidRPr="009F4039">
        <w:t>C</w:t>
      </w:r>
      <w:r w:rsidRPr="009F4039">
        <w:t xml:space="preserve">eny </w:t>
      </w:r>
      <w:r w:rsidR="00F53C3D" w:rsidRPr="009F4039">
        <w:t>díla</w:t>
      </w:r>
      <w:r w:rsidR="00F53C3D">
        <w:t xml:space="preserve"> </w:t>
      </w:r>
      <w:r w:rsidR="007715B4" w:rsidRPr="00726877">
        <w:t>za</w:t>
      </w:r>
      <w:r w:rsidR="007715B4">
        <w:t xml:space="preserve"> každý jednotlivý případ a </w:t>
      </w:r>
      <w:r w:rsidRPr="00726877">
        <w:t>za</w:t>
      </w:r>
      <w:r w:rsidR="002116B4">
        <w:t xml:space="preserve"> každý i započatý den prodlení</w:t>
      </w:r>
      <w:r w:rsidR="00B87F90">
        <w:t>;</w:t>
      </w:r>
    </w:p>
    <w:p w:rsidR="0074040D" w:rsidRDefault="0074040D" w:rsidP="002116B4">
      <w:pPr>
        <w:pStyle w:val="Claneka"/>
        <w:keepLines w:val="0"/>
        <w:tabs>
          <w:tab w:val="clear" w:pos="1135"/>
        </w:tabs>
        <w:ind w:left="993" w:hanging="426"/>
      </w:pPr>
      <w:r>
        <w:t>p</w:t>
      </w:r>
      <w:r w:rsidRPr="0074040D">
        <w:t xml:space="preserve">okud Zhotovitel nevyklidí </w:t>
      </w:r>
      <w:r>
        <w:t>S</w:t>
      </w:r>
      <w:r w:rsidRPr="0074040D">
        <w:t xml:space="preserve">taveniště v termínu stanoveném touto </w:t>
      </w:r>
      <w:r>
        <w:t>S</w:t>
      </w:r>
      <w:r w:rsidRPr="0074040D">
        <w:t xml:space="preserve">mlouvou, příp. v termínu </w:t>
      </w:r>
      <w:r>
        <w:t>určeném Objednatelem</w:t>
      </w:r>
      <w:r w:rsidRPr="0074040D">
        <w:t>, je povinen zaplatit Objednateli smluvní pokutu</w:t>
      </w:r>
      <w:r w:rsidR="007715B4">
        <w:t xml:space="preserve"> ve výši</w:t>
      </w:r>
      <w:r w:rsidRPr="0074040D">
        <w:t xml:space="preserve"> </w:t>
      </w:r>
      <w:r w:rsidRPr="009F4039">
        <w:t>5.000,- Kč</w:t>
      </w:r>
      <w:r w:rsidRPr="0074040D">
        <w:t xml:space="preserve"> za každý i započatý den prodlení</w:t>
      </w:r>
      <w:r>
        <w:t>;</w:t>
      </w:r>
    </w:p>
    <w:p w:rsidR="00B87F90" w:rsidRPr="00726877" w:rsidRDefault="00B87F90" w:rsidP="002116B4">
      <w:pPr>
        <w:pStyle w:val="Claneka"/>
        <w:keepLines w:val="0"/>
        <w:tabs>
          <w:tab w:val="clear" w:pos="1135"/>
        </w:tabs>
        <w:ind w:left="993" w:hanging="426"/>
      </w:pPr>
      <w:r>
        <w:t xml:space="preserve">v případě, že Zhotovitel plní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6F1DAC" w:rsidRPr="009F4039">
        <w:t>1</w:t>
      </w:r>
      <w:r w:rsidR="00BF16AF" w:rsidRPr="009F4039">
        <w:t>% z Ceny díla</w:t>
      </w:r>
      <w:r w:rsidR="00BF16AF" w:rsidRPr="00E52261">
        <w:t xml:space="preserve"> z</w:t>
      </w:r>
      <w:r w:rsidR="00BF16AF" w:rsidRPr="00726877">
        <w:t xml:space="preserve">a </w:t>
      </w:r>
      <w:r w:rsidR="006F1DAC">
        <w:t>každé takové porušení</w:t>
      </w:r>
      <w:r w:rsidR="00BF16AF">
        <w:t>.</w:t>
      </w:r>
    </w:p>
    <w:p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rsidR="004221C3" w:rsidRPr="00726877" w:rsidRDefault="004221C3" w:rsidP="004221C3">
      <w:pPr>
        <w:pStyle w:val="Nadpis1"/>
      </w:pPr>
      <w:bookmarkStart w:id="94" w:name="_Ref434483685"/>
      <w:bookmarkStart w:id="95" w:name="_Toc449096884"/>
      <w:r w:rsidRPr="00726877">
        <w:t>Ochrana informací</w:t>
      </w:r>
      <w:bookmarkEnd w:id="94"/>
      <w:bookmarkEnd w:id="95"/>
      <w:r w:rsidRPr="00726877">
        <w:t xml:space="preserve"> </w:t>
      </w:r>
    </w:p>
    <w:p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rsidR="004221C3" w:rsidRPr="00A76867" w:rsidRDefault="004221C3" w:rsidP="009C6273">
      <w:pPr>
        <w:pStyle w:val="Clanek11"/>
      </w:pPr>
      <w:r w:rsidRPr="00A76867">
        <w:t xml:space="preserve">Zhotovitel se zavazuje, že bez písemného souhlasu Objednatele neposkytne výsledek ani dílčí výsledky činnosti, jenž je předmětem plnění dle této Smlouvy, jiné osobě než Objednateli. </w:t>
      </w:r>
    </w:p>
    <w:p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rsidR="003C4A83" w:rsidRPr="003C4A83" w:rsidRDefault="003C4A83" w:rsidP="003C4A83">
      <w:pPr>
        <w:pStyle w:val="Nadpis1"/>
      </w:pPr>
      <w:bookmarkStart w:id="96" w:name="_Toc449096885"/>
      <w:r w:rsidRPr="003C4A83">
        <w:t>OZNÁMENÍ</w:t>
      </w:r>
      <w:bookmarkEnd w:id="96"/>
    </w:p>
    <w:p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traně na níže uvedené adresy</w:t>
      </w:r>
      <w:r w:rsidR="006A68CE">
        <w:t>, případně</w:t>
      </w:r>
      <w:r w:rsidR="00051C5C">
        <w:t xml:space="preserve"> v případě Objednatele</w:t>
      </w:r>
      <w:r w:rsidR="006A68CE">
        <w:t xml:space="preserve"> </w:t>
      </w:r>
      <w:r w:rsidR="006D7CA8">
        <w:t>též na adresu sídla, uvedenou v obcho</w:t>
      </w:r>
      <w:r w:rsidR="0069623C">
        <w:t>d</w:t>
      </w:r>
      <w:r w:rsidR="006D7CA8">
        <w:t>ním rejstříku, bude-li se</w:t>
      </w:r>
      <w:r w:rsidR="00051C5C">
        <w:t xml:space="preserve"> lišit od adresy níže uvedené,</w:t>
      </w:r>
      <w:r w:rsidRPr="003C4A83">
        <w:t xml:space="preserve"> a čísla výlučně (i) osobním doručením, (ii) zasláním uznávanou poštou doporučeným dopisem, nebo (iii)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rsidR="004221C3" w:rsidRPr="00BC18AA" w:rsidRDefault="004221C3" w:rsidP="00275A2A">
      <w:pPr>
        <w:pStyle w:val="Claneka"/>
        <w:keepLines w:val="0"/>
        <w:tabs>
          <w:tab w:val="clear" w:pos="1135"/>
        </w:tabs>
        <w:ind w:left="993"/>
      </w:pPr>
      <w:bookmarkStart w:id="97" w:name="_Ref439502703"/>
      <w:r w:rsidRPr="00BC18AA">
        <w:t>zástupce Objednatele:</w:t>
      </w:r>
      <w:bookmarkEnd w:id="97"/>
      <w:r w:rsidRPr="00BC18AA">
        <w:t xml:space="preserve"> </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rsidR="007F591D" w:rsidRPr="00BC18AA" w:rsidRDefault="007F591D" w:rsidP="00F209EF">
      <w:pPr>
        <w:pStyle w:val="Claneka"/>
        <w:keepLines w:val="0"/>
        <w:numPr>
          <w:ilvl w:val="0"/>
          <w:numId w:val="0"/>
        </w:numPr>
        <w:tabs>
          <w:tab w:val="left" w:pos="3402"/>
        </w:tabs>
        <w:ind w:left="992"/>
        <w:rPr>
          <w:rFonts w:cs="Arial"/>
          <w:bCs/>
          <w:iCs/>
          <w:szCs w:val="28"/>
        </w:rPr>
      </w:pPr>
    </w:p>
    <w:p w:rsidR="007F591D" w:rsidRPr="00BC18AA" w:rsidRDefault="007F591D" w:rsidP="00275A2A">
      <w:pPr>
        <w:pStyle w:val="Claneka"/>
        <w:keepLines w:val="0"/>
        <w:tabs>
          <w:tab w:val="clear" w:pos="1135"/>
        </w:tabs>
        <w:ind w:left="993"/>
      </w:pPr>
      <w:r w:rsidRPr="00BC18AA">
        <w:t xml:space="preserve">zástupce TDI: </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rsidR="007F591D" w:rsidRPr="004221C3" w:rsidRDefault="007F591D" w:rsidP="007F591D">
      <w:pPr>
        <w:pStyle w:val="Claneka"/>
        <w:keepLines w:val="0"/>
        <w:numPr>
          <w:ilvl w:val="0"/>
          <w:numId w:val="0"/>
        </w:numPr>
        <w:tabs>
          <w:tab w:val="left" w:pos="3402"/>
        </w:tabs>
        <w:ind w:left="992"/>
      </w:pPr>
    </w:p>
    <w:p w:rsidR="004221C3" w:rsidRDefault="004221C3" w:rsidP="00275A2A">
      <w:pPr>
        <w:pStyle w:val="Claneka"/>
        <w:keepLines w:val="0"/>
        <w:tabs>
          <w:tab w:val="clear" w:pos="1135"/>
        </w:tabs>
        <w:ind w:left="993"/>
      </w:pPr>
      <w:r>
        <w:t xml:space="preserve">zástupce Zhotovitele: </w:t>
      </w:r>
    </w:p>
    <w:p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rsidR="00275A2A" w:rsidRDefault="00275A2A" w:rsidP="00275A2A">
      <w:pPr>
        <w:pStyle w:val="Claneka"/>
        <w:keepLines w:val="0"/>
        <w:tabs>
          <w:tab w:val="clear" w:pos="1135"/>
        </w:tabs>
        <w:ind w:left="993"/>
      </w:pPr>
      <w:r>
        <w:t xml:space="preserve">Stavbyvedoucí Zhotovitele: </w:t>
      </w:r>
    </w:p>
    <w:p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3C4A83" w:rsidRPr="003C4A83">
        <w:t>8.2 formou doporučeného dopisu, podepsaného svým statutárním orgánem, resp. jeho členem, a zasl</w:t>
      </w:r>
      <w:r w:rsidR="00046CD9">
        <w:t>aného na adresu uvedenou v článku 2</w:t>
      </w:r>
      <w:r w:rsidR="003C4A83" w:rsidRPr="003C4A83">
        <w:t xml:space="preserve">8.2 (ve znění případných pozdějších řádných změn). </w:t>
      </w:r>
    </w:p>
    <w:p w:rsidR="00711E99" w:rsidRPr="00BC18AA" w:rsidRDefault="00711E99" w:rsidP="00711E99">
      <w:pPr>
        <w:pStyle w:val="Clanek11"/>
      </w:pPr>
      <w:bookmarkStart w:id="98" w:name="_Ref448981716"/>
      <w:r w:rsidRPr="00A76867">
        <w:t xml:space="preserve">Není-li v této Smlouvě stanoveno jinak, veškerá peněžitá plnění budou poukazována na níže uvedené bankovní účty </w:t>
      </w:r>
      <w:r w:rsidRPr="00BC18AA">
        <w:t xml:space="preserve">Stran: </w:t>
      </w:r>
    </w:p>
    <w:p w:rsidR="00711E99" w:rsidRPr="00BC18AA" w:rsidRDefault="00711E99" w:rsidP="00711E99">
      <w:pPr>
        <w:pStyle w:val="Claneka"/>
        <w:tabs>
          <w:tab w:val="clear" w:pos="1135"/>
          <w:tab w:val="num" w:pos="992"/>
        </w:tabs>
        <w:ind w:left="992"/>
      </w:pPr>
      <w:r w:rsidRPr="00BC18AA">
        <w:t>bankovní účet Objednatele:</w:t>
      </w:r>
    </w:p>
    <w:p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rsidR="00711E99" w:rsidRPr="00A76867" w:rsidRDefault="00711E99" w:rsidP="00711E99">
      <w:pPr>
        <w:pStyle w:val="Claneka"/>
        <w:tabs>
          <w:tab w:val="clear" w:pos="1135"/>
          <w:tab w:val="num" w:pos="992"/>
        </w:tabs>
        <w:ind w:left="992"/>
      </w:pPr>
      <w:r w:rsidRPr="00A76867">
        <w:t>bankovní účet Zhotovitele:</w:t>
      </w:r>
    </w:p>
    <w:p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rsidR="003C4A83" w:rsidRDefault="0061573C" w:rsidP="003C4A83">
      <w:pPr>
        <w:pStyle w:val="Nadpis1"/>
      </w:pPr>
      <w:bookmarkStart w:id="99" w:name="_Toc449096886"/>
      <w:r>
        <w:t>řešení sporů</w:t>
      </w:r>
      <w:bookmarkEnd w:id="98"/>
      <w:bookmarkEnd w:id="99"/>
    </w:p>
    <w:p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rsidR="005A43BA" w:rsidRDefault="005A43BA" w:rsidP="003C4A83">
      <w:pPr>
        <w:pStyle w:val="Nadpis1"/>
      </w:pPr>
      <w:bookmarkStart w:id="100" w:name="_Toc449096887"/>
      <w:r>
        <w:t>Publicita Projektu</w:t>
      </w:r>
      <w:bookmarkEnd w:id="100"/>
      <w:r>
        <w:t xml:space="preserve"> </w:t>
      </w:r>
    </w:p>
    <w:p w:rsidR="005A43BA" w:rsidRPr="005A43BA" w:rsidRDefault="00AE4CB7" w:rsidP="005A43BA">
      <w:pPr>
        <w:pStyle w:val="Clanek11"/>
      </w:pPr>
      <w:r>
        <w:t>Vzhledem ke skutečnosti, že Objednatel hodlá</w:t>
      </w:r>
      <w:r w:rsidR="005A43BA" w:rsidRPr="00BE1711">
        <w:t xml:space="preserve"> na úhrad</w:t>
      </w:r>
      <w:r>
        <w:t>u</w:t>
      </w:r>
      <w:r w:rsidR="005A43BA" w:rsidRPr="00BE1711">
        <w:t xml:space="preserve"> Ceny díla po</w:t>
      </w:r>
      <w:r>
        <w:t>užít též</w:t>
      </w:r>
      <w:r w:rsidR="005A43BA" w:rsidRPr="00BE1711">
        <w:t xml:space="preserve"> veřejné prostředky, zejména pak finanční prostředky ze zdrojů Evropské unie</w:t>
      </w:r>
      <w:r>
        <w:t>,</w:t>
      </w:r>
      <w:r w:rsidR="005A43BA" w:rsidRPr="00BE1711">
        <w:t xml:space="preserve"> je Zhotovite</w:t>
      </w:r>
      <w:r w:rsidR="00BE1711">
        <w:t>l</w:t>
      </w:r>
      <w:r w:rsidR="005A43BA" w:rsidRPr="00BE1711">
        <w:t xml:space="preserve"> povinen v prostorách Staveniště vybudovat a umístit prvky publicity podle podmínek stanovených poskytovatelem dotace, které Objednatel předá Zhotoviteli</w:t>
      </w:r>
      <w:r w:rsidR="00172157">
        <w:t xml:space="preserve">, případně </w:t>
      </w:r>
      <w:r w:rsidR="00E06A96">
        <w:t>v rozsahu a na místech, které Zhotoviteli určí Objednatel, a to kdykoliv průběhu provádění Díla</w:t>
      </w:r>
      <w:r w:rsidR="005A43BA" w:rsidRPr="00BE1711">
        <w:t>.</w:t>
      </w:r>
    </w:p>
    <w:p w:rsidR="005A43BA" w:rsidRPr="00123693" w:rsidRDefault="005A43BA" w:rsidP="005A43BA">
      <w:pPr>
        <w:pStyle w:val="Clanek11"/>
      </w:pPr>
      <w:r w:rsidRPr="00BE1711">
        <w:t xml:space="preserve">Zhotovitel je povinen prvky publicity umístit v prostorách Staveniště bezprostředně po </w:t>
      </w:r>
      <w:r w:rsidR="00123693" w:rsidRPr="00BE1711">
        <w:t>Dni zahájení, nejpozději však do 2 dnů ode Dne zahájení nebo ode dne, kdy budou podmínky poskytovatele dotace předány Objednatelem Zhotoviteli</w:t>
      </w:r>
      <w:r w:rsidR="007C76F9">
        <w:t>, či ode dne, kdy tak Objednatel určí</w:t>
      </w:r>
      <w:r w:rsidR="00123693" w:rsidRPr="00BE1711">
        <w:t>.</w:t>
      </w:r>
    </w:p>
    <w:p w:rsidR="00123693" w:rsidRPr="00123693" w:rsidRDefault="00123693" w:rsidP="005A43BA">
      <w:pPr>
        <w:pStyle w:val="Clanek11"/>
      </w:pPr>
      <w:r w:rsidRPr="00BE1711">
        <w:t>Prvkem publicity se rozumí</w:t>
      </w:r>
      <w:r w:rsidR="00F85C81">
        <w:t xml:space="preserve"> zejm.</w:t>
      </w:r>
      <w:r w:rsidRPr="00BE1711">
        <w:t xml:space="preserve"> velkoplošný informační panel (billboard, o rozměru stanoveném podmínkami poskytovatele dotace), na němž budou uvedeny i povinné údaje podle podmínek poskytovatele finančních prostředků (dotace)</w:t>
      </w:r>
      <w:r w:rsidR="00F85C81">
        <w:t>, neurčí-li Objednatel jinak</w:t>
      </w:r>
      <w:r w:rsidRPr="00BE1711">
        <w:t>.</w:t>
      </w:r>
    </w:p>
    <w:p w:rsidR="005A43BA" w:rsidRDefault="00123693" w:rsidP="00A07FF2">
      <w:pPr>
        <w:pStyle w:val="Clanek11"/>
      </w:pPr>
      <w:r w:rsidRPr="00BE1711">
        <w:t>Na velkoplošném informačním panelu</w:t>
      </w:r>
      <w:r w:rsidR="00F85C81">
        <w:t xml:space="preserve"> (či jiném zařízení určeném Objednatelem)</w:t>
      </w:r>
      <w:r w:rsidRPr="00BE1711">
        <w:t xml:space="preserve"> musí být uveden rovněž název stavby. Velkoplošný informační panel</w:t>
      </w:r>
      <w:r w:rsidR="00F85C81">
        <w:t xml:space="preserve"> (či jiné zařízení určené Objednatelem)</w:t>
      </w:r>
      <w:r w:rsidRPr="00BE1711">
        <w:t xml:space="preserve"> musí být zachován po celou dobu průběhu provádění stavby. Grafická podoba velkoplošného informačního panelu</w:t>
      </w:r>
      <w:r w:rsidR="00F85C81">
        <w:t xml:space="preserve"> (či jiného zařízení)</w:t>
      </w:r>
      <w:r w:rsidRPr="00BE1711">
        <w:t xml:space="preserve"> bude v předstihu schválena Objednatelem.</w:t>
      </w:r>
    </w:p>
    <w:p w:rsidR="003C4A83" w:rsidRPr="0093280E" w:rsidRDefault="003C4A83" w:rsidP="003C4A83">
      <w:pPr>
        <w:pStyle w:val="Nadpis1"/>
      </w:pPr>
      <w:bookmarkStart w:id="101" w:name="_Toc449096888"/>
      <w:r w:rsidRPr="0093280E">
        <w:t>ZÁVĚREČNÁ USTANOVENÍ</w:t>
      </w:r>
      <w:bookmarkEnd w:id="101"/>
    </w:p>
    <w:p w:rsidR="004006F3" w:rsidRDefault="004006F3" w:rsidP="00226D51">
      <w:pPr>
        <w:pStyle w:val="Clanek11"/>
      </w:pPr>
      <w:bookmarkStart w:id="102"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2"/>
      <w:r w:rsidR="00226D51">
        <w:t xml:space="preserve"> </w:t>
      </w:r>
    </w:p>
    <w:p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rsidR="00B86932">
        <w:t>, za Objednatele vždy jeho statutárním orgánem</w:t>
      </w:r>
      <w:r>
        <w:t xml:space="preserve">. </w:t>
      </w:r>
    </w:p>
    <w:p w:rsidR="003C4A83" w:rsidRDefault="003C4A83" w:rsidP="009C6273">
      <w:pPr>
        <w:pStyle w:val="Clanek11"/>
      </w:pPr>
      <w:r>
        <w:t xml:space="preserve">Pokud se znění </w:t>
      </w:r>
      <w:r w:rsidR="0061573C">
        <w:t>S</w:t>
      </w:r>
      <w:r>
        <w:t xml:space="preserve">mlouvy bude lišit od znění kterékoli z jejích Příloh, rozhodné znění bude znění </w:t>
      </w:r>
      <w:r w:rsidR="0061573C">
        <w:t>S</w:t>
      </w:r>
      <w:r>
        <w:t>mlouvy.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rsidTr="00572333">
        <w:trPr>
          <w:trHeight w:val="165"/>
        </w:trPr>
        <w:tc>
          <w:tcPr>
            <w:tcW w:w="1429" w:type="dxa"/>
          </w:tcPr>
          <w:p w:rsidR="0061573C" w:rsidRPr="0061573C" w:rsidRDefault="00726877" w:rsidP="0061573C">
            <w:pPr>
              <w:pStyle w:val="Clanek11"/>
              <w:numPr>
                <w:ilvl w:val="0"/>
                <w:numId w:val="0"/>
              </w:numPr>
              <w:rPr>
                <w:b/>
              </w:rPr>
            </w:pPr>
            <w:r>
              <w:rPr>
                <w:b/>
              </w:rPr>
              <w:t>Příloha č. 1</w:t>
            </w:r>
          </w:p>
        </w:tc>
        <w:tc>
          <w:tcPr>
            <w:tcW w:w="7248" w:type="dxa"/>
          </w:tcPr>
          <w:p w:rsidR="0061573C" w:rsidRDefault="0061573C" w:rsidP="0061573C">
            <w:pPr>
              <w:pStyle w:val="Clanek11"/>
              <w:numPr>
                <w:ilvl w:val="0"/>
                <w:numId w:val="0"/>
              </w:numPr>
            </w:pPr>
            <w:r>
              <w:t>Specifikace Projektu</w:t>
            </w:r>
          </w:p>
        </w:tc>
      </w:tr>
      <w:tr w:rsidR="0061573C" w:rsidTr="00572333">
        <w:trPr>
          <w:trHeight w:val="161"/>
        </w:trPr>
        <w:tc>
          <w:tcPr>
            <w:tcW w:w="1429" w:type="dxa"/>
          </w:tcPr>
          <w:p w:rsidR="0061573C" w:rsidRPr="0061573C" w:rsidRDefault="00726877" w:rsidP="0061573C">
            <w:pPr>
              <w:pStyle w:val="Clanek11"/>
              <w:numPr>
                <w:ilvl w:val="0"/>
                <w:numId w:val="0"/>
              </w:numPr>
              <w:rPr>
                <w:b/>
              </w:rPr>
            </w:pPr>
            <w:r>
              <w:rPr>
                <w:b/>
              </w:rPr>
              <w:t>Příloha č. 2</w:t>
            </w:r>
          </w:p>
        </w:tc>
        <w:tc>
          <w:tcPr>
            <w:tcW w:w="7248" w:type="dxa"/>
          </w:tcPr>
          <w:p w:rsidR="0061573C" w:rsidRDefault="0061573C" w:rsidP="00711E99">
            <w:pPr>
              <w:pStyle w:val="Clanek11"/>
              <w:numPr>
                <w:ilvl w:val="0"/>
                <w:numId w:val="0"/>
              </w:numPr>
            </w:pPr>
            <w:r>
              <w:t xml:space="preserve">Seznam </w:t>
            </w:r>
            <w:r w:rsidR="00711E99">
              <w:t>pozemků tvořících Staveniště</w:t>
            </w:r>
          </w:p>
        </w:tc>
      </w:tr>
      <w:tr w:rsidR="0061573C" w:rsidTr="00572333">
        <w:trPr>
          <w:trHeight w:val="165"/>
        </w:trPr>
        <w:tc>
          <w:tcPr>
            <w:tcW w:w="1429" w:type="dxa"/>
          </w:tcPr>
          <w:p w:rsidR="0061573C" w:rsidRPr="0061573C" w:rsidRDefault="00726877" w:rsidP="0061573C">
            <w:pPr>
              <w:pStyle w:val="Clanek11"/>
              <w:numPr>
                <w:ilvl w:val="0"/>
                <w:numId w:val="0"/>
              </w:numPr>
              <w:rPr>
                <w:b/>
              </w:rPr>
            </w:pPr>
            <w:r>
              <w:rPr>
                <w:b/>
              </w:rPr>
              <w:t>Příloha č. 3</w:t>
            </w:r>
          </w:p>
        </w:tc>
        <w:tc>
          <w:tcPr>
            <w:tcW w:w="7248" w:type="dxa"/>
          </w:tcPr>
          <w:p w:rsidR="0061573C" w:rsidRDefault="0061573C" w:rsidP="0061573C">
            <w:pPr>
              <w:pStyle w:val="Clanek11"/>
              <w:numPr>
                <w:ilvl w:val="0"/>
                <w:numId w:val="0"/>
              </w:numPr>
            </w:pPr>
            <w:r>
              <w:t>Povolení</w:t>
            </w:r>
          </w:p>
        </w:tc>
      </w:tr>
      <w:tr w:rsidR="0061573C" w:rsidTr="00572333">
        <w:trPr>
          <w:trHeight w:val="251"/>
        </w:trPr>
        <w:tc>
          <w:tcPr>
            <w:tcW w:w="1429" w:type="dxa"/>
          </w:tcPr>
          <w:p w:rsidR="0061573C" w:rsidRPr="0061573C" w:rsidRDefault="00726877" w:rsidP="0061573C">
            <w:pPr>
              <w:pStyle w:val="Clanek11"/>
              <w:numPr>
                <w:ilvl w:val="0"/>
                <w:numId w:val="0"/>
              </w:numPr>
              <w:rPr>
                <w:b/>
              </w:rPr>
            </w:pPr>
            <w:r>
              <w:rPr>
                <w:b/>
              </w:rPr>
              <w:t>Příloha č. 4</w:t>
            </w:r>
          </w:p>
        </w:tc>
        <w:tc>
          <w:tcPr>
            <w:tcW w:w="7248" w:type="dxa"/>
          </w:tcPr>
          <w:p w:rsidR="003749DB" w:rsidRDefault="0061573C" w:rsidP="00572333">
            <w:pPr>
              <w:pStyle w:val="Clanek11"/>
              <w:numPr>
                <w:ilvl w:val="0"/>
                <w:numId w:val="0"/>
              </w:numPr>
            </w:pPr>
            <w:r>
              <w:t>Projektová dokumentace</w:t>
            </w:r>
            <w:r w:rsidR="00F85C81">
              <w:t xml:space="preserve"> </w:t>
            </w:r>
            <w:r w:rsidR="0035489B">
              <w:t>– „</w:t>
            </w:r>
            <w:r w:rsidR="00572333">
              <w:rPr>
                <w:i/>
              </w:rPr>
              <w:t>Ekologizace kontejnerového terminálu a úpravy vlečkových kolejí v přístavu Mělník – 1. Stavba, SO 710 Protihluková stěna</w:t>
            </w:r>
            <w:r w:rsidR="0035489B">
              <w:rPr>
                <w:i/>
              </w:rPr>
              <w:t>“</w:t>
            </w:r>
          </w:p>
        </w:tc>
      </w:tr>
    </w:tbl>
    <w:p w:rsidR="00572333" w:rsidRDefault="00572333" w:rsidP="00572333">
      <w:pPr>
        <w:pStyle w:val="Clanek11"/>
        <w:numPr>
          <w:ilvl w:val="0"/>
          <w:numId w:val="0"/>
        </w:numPr>
        <w:ind w:left="567"/>
      </w:pPr>
      <w:r w:rsidRPr="00572333">
        <w:rPr>
          <w:b/>
        </w:rPr>
        <w:t>Příloha č. 5</w:t>
      </w:r>
      <w:r>
        <w:t xml:space="preserve"> </w:t>
      </w:r>
      <w:r>
        <w:tab/>
        <w:t>Rozpočet</w:t>
      </w:r>
    </w:p>
    <w:p w:rsidR="00572333" w:rsidRDefault="00572333" w:rsidP="00572333">
      <w:pPr>
        <w:pStyle w:val="Clanek11"/>
        <w:numPr>
          <w:ilvl w:val="0"/>
          <w:numId w:val="0"/>
        </w:numPr>
        <w:ind w:left="567"/>
      </w:pPr>
      <w:r w:rsidRPr="00572333">
        <w:rPr>
          <w:b/>
        </w:rPr>
        <w:t>Příloha č. 6</w:t>
      </w:r>
      <w:r>
        <w:tab/>
        <w:t xml:space="preserve">Další povinnosti Zhotovitele </w:t>
      </w:r>
      <w:r>
        <w:tab/>
      </w:r>
    </w:p>
    <w:p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p>
    <w:p w:rsidR="0061573C" w:rsidRDefault="0061573C" w:rsidP="00B20F4D">
      <w:pPr>
        <w:rPr>
          <w:caps/>
        </w:rPr>
      </w:pPr>
    </w:p>
    <w:p w:rsidR="00B20F4D" w:rsidRPr="005E6329" w:rsidRDefault="00B20F4D" w:rsidP="00B20F4D">
      <w:pPr>
        <w:rPr>
          <w:caps/>
        </w:rPr>
      </w:pPr>
    </w:p>
    <w:p w:rsidR="00261137" w:rsidRDefault="00261137" w:rsidP="007A1B90">
      <w:pPr>
        <w:pStyle w:val="Nadpis1"/>
        <w:numPr>
          <w:ilvl w:val="0"/>
          <w:numId w:val="0"/>
        </w:numPr>
        <w:ind w:left="567" w:hanging="567"/>
      </w:pPr>
      <w:r>
        <w:br w:type="page"/>
      </w:r>
      <w:bookmarkStart w:id="103" w:name="_Toc233105967"/>
      <w:bookmarkStart w:id="104" w:name="_Toc449096889"/>
      <w:r w:rsidR="00234A53">
        <w:t>podpisová strana</w:t>
      </w:r>
      <w:bookmarkEnd w:id="103"/>
      <w:bookmarkEnd w:id="104"/>
    </w:p>
    <w:p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rsidTr="000740C0">
        <w:trPr>
          <w:trHeight w:val="5854"/>
        </w:trPr>
        <w:tc>
          <w:tcPr>
            <w:tcW w:w="4644" w:type="dxa"/>
          </w:tcPr>
          <w:p w:rsidR="00A12BB5" w:rsidRPr="00BC18AA" w:rsidRDefault="00A12BB5" w:rsidP="007A1B90">
            <w:pPr>
              <w:rPr>
                <w:b/>
              </w:rPr>
            </w:pPr>
          </w:p>
          <w:p w:rsidR="007A1B90" w:rsidRPr="00BC18AA" w:rsidRDefault="007A1B90" w:rsidP="007A1B90">
            <w:pPr>
              <w:rPr>
                <w:b/>
              </w:rPr>
            </w:pPr>
            <w:r w:rsidRPr="00BC18AA">
              <w:rPr>
                <w:b/>
              </w:rPr>
              <w:t>Objednatel</w:t>
            </w:r>
          </w:p>
          <w:p w:rsidR="000740C0" w:rsidRPr="00BC18AA" w:rsidRDefault="000740C0" w:rsidP="000740C0">
            <w:pPr>
              <w:widowControl w:val="0"/>
              <w:rPr>
                <w:rStyle w:val="Siln"/>
                <w:b w:val="0"/>
                <w:bCs w:val="0"/>
              </w:rPr>
            </w:pPr>
            <w:r w:rsidRPr="00BC18AA">
              <w:rPr>
                <w:rStyle w:val="Siln"/>
              </w:rPr>
              <w:t xml:space="preserve">České přístavy, a.s. </w:t>
            </w:r>
          </w:p>
          <w:p w:rsidR="007A1B90" w:rsidRPr="00BC18AA" w:rsidRDefault="007A1B90" w:rsidP="007A1B90">
            <w:r w:rsidRPr="00BC18AA">
              <w:t xml:space="preserve">Místo: </w:t>
            </w:r>
            <w:r w:rsidRPr="00BC18AA">
              <w:rPr>
                <w:bCs/>
                <w:szCs w:val="22"/>
              </w:rPr>
              <w:t>[●]</w:t>
            </w:r>
          </w:p>
          <w:p w:rsidR="007A1B90" w:rsidRPr="00BC18AA" w:rsidRDefault="007A1B90" w:rsidP="007A1B90">
            <w:pPr>
              <w:rPr>
                <w:b/>
              </w:rPr>
            </w:pPr>
            <w:r w:rsidRPr="00BC18AA">
              <w:t xml:space="preserve">Datum: </w:t>
            </w:r>
            <w:r w:rsidRPr="00BC18AA">
              <w:rPr>
                <w:bCs/>
                <w:szCs w:val="22"/>
              </w:rPr>
              <w:t>[●]</w:t>
            </w:r>
          </w:p>
          <w:p w:rsidR="007A1B90" w:rsidRPr="00BC18AA" w:rsidRDefault="007A1B90" w:rsidP="007A1B90">
            <w:pPr>
              <w:rPr>
                <w:b/>
              </w:rPr>
            </w:pPr>
          </w:p>
          <w:p w:rsidR="007A1B90" w:rsidRPr="00BC18AA" w:rsidRDefault="007A1B90" w:rsidP="007A1B90"/>
          <w:p w:rsidR="007A1B90" w:rsidRPr="00BC18AA" w:rsidRDefault="007A1B90" w:rsidP="007A1B90">
            <w:pPr>
              <w:rPr>
                <w:b/>
              </w:rPr>
            </w:pPr>
            <w:r w:rsidRPr="00BC18AA">
              <w:t>_______________________________________</w:t>
            </w:r>
          </w:p>
          <w:p w:rsidR="007A1B90" w:rsidRPr="00BC18AA" w:rsidRDefault="007A1B90" w:rsidP="007A1B90">
            <w:r w:rsidRPr="00BC18AA">
              <w:t xml:space="preserve">Jméno: </w:t>
            </w:r>
            <w:r w:rsidR="000740C0" w:rsidRPr="00BC18AA">
              <w:rPr>
                <w:bCs/>
                <w:szCs w:val="22"/>
              </w:rPr>
              <w:t>[●]</w:t>
            </w:r>
          </w:p>
          <w:p w:rsidR="007A1B90" w:rsidRPr="00BC18AA" w:rsidRDefault="007A1B90" w:rsidP="007A1B90">
            <w:r w:rsidRPr="00BC18AA">
              <w:t>Funkce:</w:t>
            </w:r>
            <w:r w:rsidR="000740C0" w:rsidRPr="00BC18AA">
              <w:t xml:space="preserve"> </w:t>
            </w:r>
            <w:r w:rsidR="000740C0" w:rsidRPr="00BC18AA">
              <w:rPr>
                <w:bCs/>
                <w:szCs w:val="22"/>
              </w:rPr>
              <w:t>[●]</w:t>
            </w:r>
          </w:p>
          <w:p w:rsidR="007A1B90" w:rsidRPr="00BC18AA" w:rsidRDefault="007A1B90" w:rsidP="007A1B90">
            <w:pPr>
              <w:rPr>
                <w:b/>
              </w:rPr>
            </w:pPr>
          </w:p>
          <w:p w:rsidR="00BB362E" w:rsidRPr="00BC18AA" w:rsidRDefault="00BB362E" w:rsidP="000740C0"/>
        </w:tc>
        <w:tc>
          <w:tcPr>
            <w:tcW w:w="4678" w:type="dxa"/>
          </w:tcPr>
          <w:p w:rsidR="001C2AEE" w:rsidRPr="00BC18AA" w:rsidRDefault="001C2AEE" w:rsidP="007A1B90"/>
          <w:p w:rsidR="007A1B90" w:rsidRPr="00BC18AA" w:rsidRDefault="007A1B90" w:rsidP="007A1B90"/>
          <w:p w:rsidR="007A1B90" w:rsidRPr="00BC18AA" w:rsidRDefault="007A1B90" w:rsidP="007A1B90"/>
          <w:p w:rsidR="007A1B90" w:rsidRPr="00BC18AA" w:rsidRDefault="007A1B90" w:rsidP="007A1B90"/>
          <w:p w:rsidR="007A1B90" w:rsidRPr="00BC18AA" w:rsidRDefault="007A1B90" w:rsidP="007A1B90"/>
          <w:p w:rsidR="000740C0" w:rsidRPr="00BC18AA" w:rsidRDefault="000740C0" w:rsidP="007A1B90"/>
          <w:p w:rsidR="00A12BB5" w:rsidRPr="00BC18AA" w:rsidRDefault="00A12BB5" w:rsidP="007A1B90"/>
          <w:p w:rsidR="007A1B90" w:rsidRPr="00BC18AA" w:rsidRDefault="007A1B90" w:rsidP="007A1B90">
            <w:r w:rsidRPr="00BC18AA">
              <w:t>_______________________________________</w:t>
            </w:r>
          </w:p>
          <w:p w:rsidR="007A1B90" w:rsidRPr="00BC18AA" w:rsidRDefault="007A1B90" w:rsidP="007A1B90">
            <w:r w:rsidRPr="00BC18AA">
              <w:t xml:space="preserve">Jméno: </w:t>
            </w:r>
            <w:r w:rsidR="000740C0" w:rsidRPr="00BC18AA">
              <w:rPr>
                <w:bCs/>
                <w:szCs w:val="22"/>
              </w:rPr>
              <w:t>[●]</w:t>
            </w:r>
          </w:p>
          <w:p w:rsidR="007A1B90" w:rsidRPr="00BC18AA" w:rsidRDefault="000740C0" w:rsidP="000740C0">
            <w:r w:rsidRPr="00BC18AA">
              <w:t>Funkce:</w:t>
            </w:r>
            <w:r w:rsidRPr="00BC18AA">
              <w:rPr>
                <w:bCs/>
                <w:szCs w:val="22"/>
              </w:rPr>
              <w:t xml:space="preserve"> [●]</w:t>
            </w:r>
          </w:p>
        </w:tc>
      </w:tr>
      <w:tr w:rsidR="001C2AEE" w:rsidRPr="00507EEF" w:rsidTr="001C2AEE">
        <w:tc>
          <w:tcPr>
            <w:tcW w:w="4644" w:type="dxa"/>
          </w:tcPr>
          <w:p w:rsidR="001C2AEE" w:rsidRDefault="00BB362E" w:rsidP="007A1B90">
            <w:pPr>
              <w:rPr>
                <w:b/>
              </w:rPr>
            </w:pPr>
            <w:r>
              <w:rPr>
                <w:b/>
              </w:rPr>
              <w:t>Zhotovitel</w:t>
            </w:r>
          </w:p>
          <w:p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rsidR="001C2AEE" w:rsidRPr="00507EEF" w:rsidRDefault="001C2AEE" w:rsidP="007A1B90"/>
        </w:tc>
      </w:tr>
      <w:tr w:rsidR="001C2AEE" w:rsidRPr="00507EEF" w:rsidTr="001C2AEE">
        <w:tc>
          <w:tcPr>
            <w:tcW w:w="4644" w:type="dxa"/>
          </w:tcPr>
          <w:p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rsidTr="001C2AEE">
        <w:tc>
          <w:tcPr>
            <w:tcW w:w="4644" w:type="dxa"/>
          </w:tcPr>
          <w:p w:rsidR="001C2AEE" w:rsidRDefault="001C2AEE" w:rsidP="007A1B90"/>
          <w:p w:rsidR="002231AF" w:rsidRDefault="002231AF" w:rsidP="007A1B90"/>
          <w:p w:rsidR="001C2AEE" w:rsidRPr="00507EEF" w:rsidRDefault="001C2AEE" w:rsidP="007A1B90">
            <w:r w:rsidRPr="00507EEF">
              <w:t>_______________________________________</w:t>
            </w:r>
          </w:p>
        </w:tc>
        <w:tc>
          <w:tcPr>
            <w:tcW w:w="4678" w:type="dxa"/>
          </w:tcPr>
          <w:p w:rsidR="001C2AEE" w:rsidRDefault="001C2AEE" w:rsidP="007A1B90"/>
          <w:p w:rsidR="002231AF" w:rsidRDefault="002231AF" w:rsidP="007A1B90"/>
          <w:p w:rsidR="001C2AEE" w:rsidRPr="00E1706D" w:rsidRDefault="001C2AEE" w:rsidP="007A1B90">
            <w:r w:rsidRPr="00507EEF">
              <w:t>_______________________________________</w:t>
            </w:r>
          </w:p>
        </w:tc>
      </w:tr>
      <w:tr w:rsidR="001C2AEE" w:rsidRPr="00507EEF" w:rsidTr="001C2AEE">
        <w:tc>
          <w:tcPr>
            <w:tcW w:w="4644" w:type="dxa"/>
          </w:tcPr>
          <w:p w:rsidR="00C83373" w:rsidRDefault="00C83373" w:rsidP="007A1B90">
            <w:r>
              <w:t>Jméno: [</w:t>
            </w:r>
            <w:r w:rsidRPr="002231AF">
              <w:rPr>
                <w:highlight w:val="yellow"/>
              </w:rPr>
              <w:t>●</w:t>
            </w:r>
            <w:r>
              <w:t>]</w:t>
            </w:r>
          </w:p>
          <w:p w:rsidR="001C2AEE" w:rsidRPr="00507EEF" w:rsidRDefault="00C83373" w:rsidP="007A1B90">
            <w:r>
              <w:t>Funkce: [</w:t>
            </w:r>
            <w:r w:rsidRPr="002231AF">
              <w:rPr>
                <w:highlight w:val="yellow"/>
              </w:rPr>
              <w:t>●</w:t>
            </w:r>
            <w:r>
              <w:t>]</w:t>
            </w:r>
          </w:p>
        </w:tc>
        <w:tc>
          <w:tcPr>
            <w:tcW w:w="4678" w:type="dxa"/>
          </w:tcPr>
          <w:p w:rsidR="00DE7A98" w:rsidRDefault="00DE7A98" w:rsidP="007A1B90"/>
          <w:p w:rsidR="00DE7A98" w:rsidRDefault="00DE7A98" w:rsidP="007A1B90"/>
          <w:p w:rsidR="00DE7A98" w:rsidRDefault="00DE7A98" w:rsidP="007A1B90"/>
          <w:p w:rsidR="00DE7A98" w:rsidRDefault="00DE7A98" w:rsidP="007A1B90"/>
          <w:p w:rsidR="00DE7A98" w:rsidRDefault="00DE7A98" w:rsidP="007A1B90"/>
          <w:p w:rsidR="00DE7A98" w:rsidRDefault="00DE7A98" w:rsidP="007A1B90"/>
          <w:p w:rsidR="00DE7A98" w:rsidRDefault="00DE7A98" w:rsidP="007A1B90"/>
          <w:p w:rsidR="00DE7A98" w:rsidRPr="00507EEF" w:rsidRDefault="00DE7A98" w:rsidP="007A1B90"/>
        </w:tc>
      </w:tr>
    </w:tbl>
    <w:p w:rsidR="00DE7A98" w:rsidRPr="00AE12A7" w:rsidRDefault="00DE7A98" w:rsidP="00DE7A98">
      <w:pPr>
        <w:jc w:val="center"/>
        <w:rPr>
          <w:b/>
        </w:rPr>
      </w:pPr>
      <w:r w:rsidRPr="00AE12A7">
        <w:rPr>
          <w:b/>
        </w:rPr>
        <w:t>Příloha č. 1</w:t>
      </w:r>
    </w:p>
    <w:p w:rsidR="00DE7A98" w:rsidRDefault="00DE7A98" w:rsidP="00DE7A98">
      <w:pPr>
        <w:jc w:val="center"/>
      </w:pPr>
      <w:r w:rsidRPr="00507641">
        <w:t>Specifikace Projektu</w:t>
      </w:r>
    </w:p>
    <w:p w:rsidR="00B62518" w:rsidRDefault="00B62518" w:rsidP="00B62518"/>
    <w:p w:rsidR="00B62518" w:rsidRDefault="00B62518" w:rsidP="00B62518">
      <w:r>
        <w:t>Projekt je představován stavbou s názvem „</w:t>
      </w:r>
      <w:r>
        <w:rPr>
          <w:i/>
        </w:rPr>
        <w:t>Ekologizace kontejnerového terminálu a úpravy vlečkových kolejí v přístavu Mělník – 1. stavba, SO 710 Protihlukové stěny“</w:t>
      </w:r>
      <w:r>
        <w:t>, která má být realizována v oploceném areálu veřejného přístavu Mělník.</w:t>
      </w:r>
    </w:p>
    <w:p w:rsidR="00B62518" w:rsidRDefault="00B62518" w:rsidP="00B62518">
      <w:r>
        <w:t>Náplní objektu je výstavba protihlukové stěny s cílem minimalizovat šíření hluku z provozu kontejnerového terminálu (přístavu) na území v okolí přístavu.</w:t>
      </w:r>
    </w:p>
    <w:p w:rsidR="00B62518" w:rsidRDefault="00B62518" w:rsidP="00B62518"/>
    <w:p w:rsidR="00B62518" w:rsidRDefault="00B62518" w:rsidP="00B62518">
      <w:r>
        <w:t>Umístění protihlukové stěny (dále i jen „PHS“) je navrženo ve vazbě na místní územně technické podmínky podél hlavní vnitropřístavní komunikace, prakticky přibližně na hraně jejího zemního tělesa. Je tak umístěna podél komunikace, která bude v době výstavby protihlukové stěny využívána pro příjezdy a odjezdy návěsových souprav z kontejnerového terminálu „Topůlky“.</w:t>
      </w:r>
    </w:p>
    <w:p w:rsidR="00B62518" w:rsidRDefault="00B62518" w:rsidP="00B62518"/>
    <w:p w:rsidR="00B62518" w:rsidRDefault="00B62518" w:rsidP="00B62518">
      <w:r>
        <w:t>Základní údaje PHS:</w:t>
      </w:r>
      <w:r>
        <w:tab/>
        <w:t>délka zdi – 128,0 m</w:t>
      </w:r>
    </w:p>
    <w:p w:rsidR="00B62518" w:rsidRDefault="00B62518" w:rsidP="00B62518">
      <w:r>
        <w:tab/>
      </w:r>
      <w:r>
        <w:tab/>
      </w:r>
      <w:r>
        <w:tab/>
        <w:t>výška zdi – 4,0 m</w:t>
      </w:r>
    </w:p>
    <w:p w:rsidR="00B62518" w:rsidRDefault="00B62518" w:rsidP="00B62518">
      <w:pPr>
        <w:rPr>
          <w:vertAlign w:val="superscript"/>
        </w:rPr>
      </w:pPr>
      <w:r>
        <w:tab/>
      </w:r>
      <w:r>
        <w:tab/>
      </w:r>
      <w:r>
        <w:tab/>
        <w:t>pohledová plocha – 512,0 m</w:t>
      </w:r>
      <w:r>
        <w:rPr>
          <w:vertAlign w:val="superscript"/>
        </w:rPr>
        <w:t>2</w:t>
      </w:r>
    </w:p>
    <w:p w:rsidR="00B62518" w:rsidRDefault="00B62518" w:rsidP="00B62518"/>
    <w:p w:rsidR="00B62518" w:rsidRDefault="00B62518" w:rsidP="00B62518">
      <w:r>
        <w:t>Začátek PHS je v blízkosti stávající zděné transformovny přístavu, konec před římsou silničního mostu přes Pšovku.</w:t>
      </w:r>
    </w:p>
    <w:p w:rsidR="00B62518" w:rsidRDefault="00B62518" w:rsidP="00B62518"/>
    <w:p w:rsidR="00B62518" w:rsidRDefault="00B62518" w:rsidP="00B62518">
      <w:r>
        <w:t>Protihluková stěna je navržena ze zvukově pohltivých panelů z železobetonu osazených do ocelových sloupků, které jsou ukotveny do vrtaných železobetonových pilot. Spodní část tvoří soklové prefabrikáty z železobetonu.</w:t>
      </w:r>
    </w:p>
    <w:p w:rsidR="00B62518" w:rsidRDefault="00B62518" w:rsidP="00B62518">
      <w:pPr>
        <w:rPr>
          <w:b/>
        </w:rPr>
      </w:pPr>
    </w:p>
    <w:p w:rsidR="00B62518" w:rsidRDefault="00B62518" w:rsidP="00B62518">
      <w:pPr>
        <w:rPr>
          <w:b/>
        </w:rPr>
      </w:pPr>
      <w:r>
        <w:rPr>
          <w:b/>
        </w:rPr>
        <w:t xml:space="preserve">Založení PHS a ocelové sloupky vrchní stavby jsou dimenzovány tak, aby bylo možné v budoucnu PHS navýšit na 6 m výšky přidáním stěnových protihlukových panelů. </w:t>
      </w:r>
    </w:p>
    <w:p w:rsidR="00B62518" w:rsidRDefault="00B62518" w:rsidP="00B62518">
      <w:pPr>
        <w:rPr>
          <w:b/>
        </w:rPr>
      </w:pPr>
    </w:p>
    <w:p w:rsidR="00B62518" w:rsidRDefault="00B62518" w:rsidP="00B62518">
      <w:pPr>
        <w:pStyle w:val="Normal2"/>
        <w:spacing w:before="120" w:line="276" w:lineRule="auto"/>
        <w:ind w:left="0"/>
        <w:rPr>
          <w:lang w:val="cs-CZ"/>
        </w:rPr>
      </w:pPr>
      <w:r>
        <w:t>Stavba „</w:t>
      </w:r>
      <w:r>
        <w:rPr>
          <w:i/>
        </w:rPr>
        <w:t xml:space="preserve">Ekologizace kontejnerového terminálu a úpravy vlečkových kolejí v přístavu Mělník – 1. stavba, SO 710 Protihlukové stěny“ </w:t>
      </w:r>
      <w:r>
        <w:t xml:space="preserve">je dále specifikována v projektové dokumentaci </w:t>
      </w:r>
      <w:r>
        <w:rPr>
          <w:lang w:val="cs-CZ"/>
        </w:rPr>
        <w:t>zhotovené společností TRANSCONSULT s.r.o., IČO: 474 55 292, zakázkové číslo: 190630001,</w:t>
      </w:r>
      <w:r>
        <w:t xml:space="preserve"> datum: 02/2019</w:t>
      </w:r>
      <w:r>
        <w:rPr>
          <w:lang w:val="cs-CZ"/>
        </w:rPr>
        <w:t xml:space="preserve">, která tvoří </w:t>
      </w:r>
      <w:r>
        <w:rPr>
          <w:u w:val="single"/>
          <w:lang w:val="cs-CZ"/>
        </w:rPr>
        <w:t>Přílohu č. 4</w:t>
      </w:r>
      <w:r>
        <w:rPr>
          <w:lang w:val="cs-CZ"/>
        </w:rPr>
        <w:t xml:space="preserve"> této Smlouvy.</w:t>
      </w:r>
    </w:p>
    <w:p w:rsidR="00DE7A98" w:rsidRDefault="00DE7A9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B62518" w:rsidRDefault="00B62518" w:rsidP="00DE7A98">
      <w:pPr>
        <w:spacing w:before="0" w:after="0"/>
        <w:jc w:val="left"/>
      </w:pPr>
    </w:p>
    <w:p w:rsidR="00DE7A98" w:rsidRPr="00507641" w:rsidRDefault="00DE7A98" w:rsidP="00DE7A98">
      <w:pPr>
        <w:jc w:val="center"/>
        <w:rPr>
          <w:b/>
        </w:rPr>
      </w:pPr>
      <w:r>
        <w:rPr>
          <w:b/>
        </w:rPr>
        <w:t>Příloha č. 2</w:t>
      </w:r>
    </w:p>
    <w:p w:rsidR="00DE7A98" w:rsidRDefault="00DE7A98" w:rsidP="00DE7A98">
      <w:pPr>
        <w:jc w:val="center"/>
      </w:pPr>
      <w:r w:rsidRPr="00507641">
        <w:t xml:space="preserve">Seznam </w:t>
      </w:r>
      <w:r>
        <w:t>pozemků tvořících Staveniště</w:t>
      </w:r>
    </w:p>
    <w:p w:rsidR="00266DFE" w:rsidRDefault="00266DFE" w:rsidP="00266DFE"/>
    <w:p w:rsidR="00266DFE" w:rsidRDefault="00266DFE" w:rsidP="00266DFE">
      <w:r>
        <w:t>Projekt bude realizován na těchto pozemcích (resp. jejich částech) v k. ú. Mělník, obec Mělník:</w:t>
      </w:r>
    </w:p>
    <w:p w:rsidR="00266DFE" w:rsidRDefault="00266DFE" w:rsidP="00266DFE">
      <w:r>
        <w:t xml:space="preserve">2508/2, 2508/3, 2508/11, 2374/2, 2448/6, 2517/1, 2375, 8056/5, 2376/10 </w:t>
      </w:r>
    </w:p>
    <w:p w:rsidR="00DE7A98" w:rsidRDefault="00DE7A98" w:rsidP="00DE7A98">
      <w:pPr>
        <w:spacing w:before="0" w:after="0"/>
        <w:jc w:val="left"/>
      </w:pPr>
    </w:p>
    <w:p w:rsidR="00DE7A98" w:rsidRPr="00507641" w:rsidRDefault="00DE7A98" w:rsidP="00DE7A98">
      <w:pPr>
        <w:jc w:val="center"/>
        <w:rPr>
          <w:b/>
        </w:rPr>
      </w:pPr>
      <w:r>
        <w:rPr>
          <w:b/>
        </w:rPr>
        <w:br w:type="column"/>
        <w:t>Příloha č. 3</w:t>
      </w:r>
    </w:p>
    <w:p w:rsidR="00DE7A98" w:rsidRDefault="00DE7A98" w:rsidP="00DE7A98">
      <w:pPr>
        <w:jc w:val="center"/>
      </w:pPr>
      <w:r>
        <w:t>Povolení</w:t>
      </w:r>
    </w:p>
    <w:p w:rsidR="00DE7A98" w:rsidRDefault="00B62518" w:rsidP="00DE7A98">
      <w:pPr>
        <w:spacing w:before="0" w:after="0"/>
        <w:jc w:val="left"/>
      </w:pPr>
      <w:r>
        <w:t>Tuto přílohu tvoří</w:t>
      </w:r>
    </w:p>
    <w:p w:rsidR="00B62518" w:rsidRDefault="00B62518" w:rsidP="00DE7A98">
      <w:pPr>
        <w:spacing w:before="0" w:after="0"/>
        <w:jc w:val="left"/>
      </w:pPr>
    </w:p>
    <w:p w:rsidR="00B62518" w:rsidRDefault="00B62518" w:rsidP="00B62518">
      <w:pPr>
        <w:pStyle w:val="Odstavecseseznamem"/>
        <w:numPr>
          <w:ilvl w:val="0"/>
          <w:numId w:val="47"/>
        </w:numPr>
        <w:spacing w:before="0" w:after="0"/>
        <w:jc w:val="left"/>
      </w:pPr>
      <w:r>
        <w:t>Územní rozhodnutí (rozhodnutí o umístění stavby) vydané Městským úřadem v Mělníku dne 13. 5. 2011 pod čj. 6-1-191/VYS/11/Tě</w:t>
      </w:r>
    </w:p>
    <w:p w:rsidR="00B62518" w:rsidRDefault="00B62518" w:rsidP="00B62518">
      <w:pPr>
        <w:pStyle w:val="Odstavecseseznamem"/>
        <w:numPr>
          <w:ilvl w:val="0"/>
          <w:numId w:val="47"/>
        </w:numPr>
        <w:spacing w:before="0" w:after="0"/>
        <w:jc w:val="left"/>
      </w:pPr>
      <w:r>
        <w:t>Stavební povolení vydané Městským úřadem v Mělníku dne 23. 11. 2011 pod čj. 2-4154/VYS/11/He</w:t>
      </w:r>
    </w:p>
    <w:p w:rsidR="00B62518" w:rsidRDefault="00B62518" w:rsidP="00B62518">
      <w:pPr>
        <w:spacing w:before="0" w:after="0"/>
        <w:ind w:left="360"/>
        <w:jc w:val="left"/>
      </w:pPr>
    </w:p>
    <w:p w:rsidR="00DE7A98" w:rsidRPr="00507641" w:rsidRDefault="00DE7A98" w:rsidP="00DE7A98">
      <w:pPr>
        <w:jc w:val="center"/>
        <w:rPr>
          <w:b/>
        </w:rPr>
      </w:pPr>
      <w:r>
        <w:rPr>
          <w:b/>
        </w:rPr>
        <w:br w:type="column"/>
        <w:t>Příloha č. 4</w:t>
      </w:r>
    </w:p>
    <w:p w:rsidR="00DE7A98" w:rsidRDefault="00DE7A98" w:rsidP="00DE7A98">
      <w:pPr>
        <w:jc w:val="center"/>
      </w:pPr>
      <w:r>
        <w:t>Projektová dokumentace – „</w:t>
      </w:r>
      <w:r w:rsidRPr="00B8205D">
        <w:rPr>
          <w:i/>
        </w:rPr>
        <w:t>Ekologizace kontejnerového terminálu a úpravy vlečkových kolejí v přístavu Mělník – 1. stavba, SO 710 Protihlukové stěny</w:t>
      </w:r>
      <w:r>
        <w:rPr>
          <w:i/>
        </w:rPr>
        <w:t>“</w:t>
      </w:r>
      <w:r w:rsidDel="007B270D">
        <w:t xml:space="preserve"> </w:t>
      </w:r>
    </w:p>
    <w:p w:rsidR="00DE7A98" w:rsidRDefault="00DE7A98" w:rsidP="00DE7A98">
      <w:pPr>
        <w:jc w:val="center"/>
      </w:pPr>
      <w:r>
        <w:t>[</w:t>
      </w:r>
      <w:r w:rsidRPr="009F4039">
        <w:rPr>
          <w:i/>
        </w:rPr>
        <w:t>předkládá Objednatel</w:t>
      </w:r>
      <w:r>
        <w:t>]</w:t>
      </w:r>
    </w:p>
    <w:p w:rsidR="00DE7A98" w:rsidRDefault="00DE7A98" w:rsidP="00DE7A98">
      <w:pPr>
        <w:spacing w:before="0" w:after="0"/>
        <w:jc w:val="left"/>
      </w:pPr>
    </w:p>
    <w:p w:rsidR="00DE7A98" w:rsidRDefault="00DE7A98" w:rsidP="00DE7A98">
      <w:pPr>
        <w:jc w:val="center"/>
        <w:rPr>
          <w:b/>
        </w:rPr>
      </w:pPr>
      <w:r>
        <w:rPr>
          <w:b/>
        </w:rPr>
        <w:br w:type="column"/>
        <w:t>Příloha č. 5</w:t>
      </w:r>
    </w:p>
    <w:p w:rsidR="00DE7A98" w:rsidRPr="004857D4" w:rsidRDefault="00DE7A98" w:rsidP="00DE7A98">
      <w:pPr>
        <w:jc w:val="center"/>
      </w:pPr>
      <w:r w:rsidRPr="004857D4">
        <w:t>Rozpočet</w:t>
      </w:r>
    </w:p>
    <w:p w:rsidR="00DE7A98" w:rsidRPr="003C06B2" w:rsidRDefault="00DE7A98" w:rsidP="00DE7A98">
      <w:pPr>
        <w:jc w:val="center"/>
        <w:rPr>
          <w:b/>
        </w:rPr>
      </w:pPr>
      <w:r w:rsidDel="003B6797">
        <w:t xml:space="preserve"> </w:t>
      </w:r>
      <w:r>
        <w:t>[</w:t>
      </w:r>
      <w:r w:rsidRPr="009F4039">
        <w:rPr>
          <w:i/>
        </w:rPr>
        <w:t xml:space="preserve">předkládá </w:t>
      </w:r>
      <w:r>
        <w:rPr>
          <w:i/>
        </w:rPr>
        <w:t>Zhotovitel</w:t>
      </w:r>
      <w:r>
        <w:t>]</w:t>
      </w:r>
      <w:r>
        <w:br w:type="column"/>
      </w:r>
      <w:r w:rsidRPr="003C06B2">
        <w:rPr>
          <w:b/>
        </w:rPr>
        <w:t xml:space="preserve">Příloha č. </w:t>
      </w:r>
      <w:r>
        <w:rPr>
          <w:b/>
        </w:rPr>
        <w:t>6</w:t>
      </w:r>
    </w:p>
    <w:p w:rsidR="00DE7A98" w:rsidRDefault="00DE7A98" w:rsidP="00DE7A98">
      <w:pPr>
        <w:jc w:val="center"/>
      </w:pPr>
      <w:r w:rsidRPr="003C06B2">
        <w:t>Další povinnosti Zhotovitele</w:t>
      </w:r>
    </w:p>
    <w:p w:rsidR="00DE7A98" w:rsidRPr="006B212B" w:rsidRDefault="00DE7A98" w:rsidP="00DE7A98">
      <w:pPr>
        <w:jc w:val="center"/>
      </w:pPr>
    </w:p>
    <w:p w:rsidR="00DE7A98" w:rsidRPr="006B212B" w:rsidRDefault="00DE7A98" w:rsidP="00DE7A98">
      <w:pPr>
        <w:pStyle w:val="Odstavecseseznamem"/>
        <w:numPr>
          <w:ilvl w:val="0"/>
          <w:numId w:val="40"/>
        </w:numPr>
        <w:ind w:left="567" w:hanging="567"/>
        <w:contextualSpacing w:val="0"/>
      </w:pPr>
      <w:r w:rsidRPr="003C06B2">
        <w:t>Zhotovitel bere na vědomí, že Objednatel hodlá na úhradu Ceny díla využít též veřejné prostředky, zejména pak finanční prostředky Evropské unie, k čemuž Objednatel uzavřel s Výkonnou agenturou pro inovace a sítě („</w:t>
      </w:r>
      <w:r w:rsidRPr="00F86C1B">
        <w:rPr>
          <w:b/>
        </w:rPr>
        <w:t>Agentura</w:t>
      </w:r>
      <w:r w:rsidRPr="003C06B2">
        <w:t>“) grantovou dohodu INEA/CEF/TRAN/M2015/1138714 („</w:t>
      </w:r>
      <w:r w:rsidRPr="00F86C1B">
        <w:rPr>
          <w:b/>
        </w:rPr>
        <w:t>Grantová dohoda</w:t>
      </w:r>
      <w:r w:rsidRPr="003C06B2">
        <w:t>“). Předmětem Grantové dohody je za podmínek v</w:t>
      </w:r>
      <w:r w:rsidRPr="006B212B">
        <w:t> </w:t>
      </w:r>
      <w:r w:rsidRPr="003C06B2">
        <w:t>ní stanovených spolufinancování projek</w:t>
      </w:r>
      <w:r>
        <w:t>t</w:t>
      </w:r>
      <w:r w:rsidRPr="003C06B2">
        <w:t xml:space="preserve">u s názvem </w:t>
      </w:r>
      <w:r w:rsidRPr="006B212B">
        <w:t>„</w:t>
      </w:r>
      <w:r w:rsidRPr="003C06B2">
        <w:t>Intermodal Terminal Melnik, Phase 2. and 3.“ („</w:t>
      </w:r>
      <w:r w:rsidRPr="00F86C1B">
        <w:rPr>
          <w:b/>
        </w:rPr>
        <w:t>Projekt</w:t>
      </w:r>
      <w:r w:rsidRPr="003C06B2">
        <w:t xml:space="preserve">“), jehož je Dílo dle </w:t>
      </w:r>
      <w:r>
        <w:t>článku</w:t>
      </w:r>
      <w:r w:rsidRPr="003C06B2">
        <w:t xml:space="preserve"> 3.1 této Smlouvy součástí.</w:t>
      </w:r>
    </w:p>
    <w:p w:rsidR="00DE7A98" w:rsidRPr="003C06B2" w:rsidRDefault="00DE7A98" w:rsidP="00DE7A98">
      <w:pPr>
        <w:pStyle w:val="Odstavecseseznamem"/>
        <w:numPr>
          <w:ilvl w:val="0"/>
          <w:numId w:val="4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w:t>
      </w:r>
      <w:r>
        <w:t xml:space="preserve"> (výběrovým)</w:t>
      </w:r>
      <w:r w:rsidRPr="003C06B2">
        <w:t xml:space="preserve"> řízením, jejichž výsledkem je uzavření této Smlouvy.</w:t>
      </w:r>
    </w:p>
    <w:p w:rsidR="00DE7A98" w:rsidRPr="00F86C1B" w:rsidRDefault="00DE7A98" w:rsidP="00DE7A98">
      <w:pPr>
        <w:pStyle w:val="Odstavecseseznamem"/>
        <w:numPr>
          <w:ilvl w:val="0"/>
          <w:numId w:val="4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rsidR="00DE7A98" w:rsidRPr="003C06B2" w:rsidRDefault="00DE7A98" w:rsidP="00DE7A98">
      <w:pPr>
        <w:pStyle w:val="Odstavecseseznamem"/>
        <w:numPr>
          <w:ilvl w:val="0"/>
          <w:numId w:val="40"/>
        </w:numPr>
        <w:ind w:left="567" w:hanging="567"/>
        <w:contextualSpacing w:val="0"/>
      </w:pPr>
      <w:r w:rsidRPr="003C06B2">
        <w:t>Zhotovitel dále bere na vědomí, že Grantová dohoda požaduje, aby ustanovení článku II.3, II.4, II.5, II.8 a II.27 Grantové dohody byla přímo aplikovatelná i na dodavatele, který pro Objednatele bude plnit předmět Díla dle této Smlouvy.</w:t>
      </w:r>
    </w:p>
    <w:p w:rsidR="00DE7A98" w:rsidRPr="003C06B2" w:rsidRDefault="00DE7A98" w:rsidP="00DE7A98">
      <w:pPr>
        <w:pStyle w:val="Odstavecseseznamem"/>
        <w:numPr>
          <w:ilvl w:val="0"/>
          <w:numId w:val="40"/>
        </w:numPr>
        <w:ind w:left="567" w:hanging="567"/>
        <w:contextualSpacing w:val="0"/>
      </w:pPr>
      <w:r w:rsidRPr="003C06B2">
        <w:t>Zhotovitel se tímto zavazuje plnit povinnosti vyplývající pro příjemce z ustanovení článku II.3, II.4, II.5, II.8 a II.27 Grantové dohody tak, jak jsou tato ustanovení citována níže.</w:t>
      </w:r>
    </w:p>
    <w:p w:rsidR="00DE7A98" w:rsidRDefault="00DE7A98" w:rsidP="00DE7A98">
      <w:pPr>
        <w:pStyle w:val="Odstavecseseznamem"/>
        <w:numPr>
          <w:ilvl w:val="0"/>
          <w:numId w:val="40"/>
        </w:numPr>
        <w:ind w:left="567" w:hanging="567"/>
        <w:contextualSpacing w:val="0"/>
      </w:pPr>
      <w:r w:rsidRPr="003C06B2">
        <w:t>Zhotovitel je povinen zajistit, že ustanovení  II.3, II.4, II.5, II.8 Grantové dohody tak, jak jsou tato ustanovení citována níže, budou aplikovatelná i na Poddodavatele (viz článek 18 Smlouvy). Zhotovitel je dále povinen zajistit, že veškerá případná písemná komunikace mezi Poddodavatelem a Objednatelem vztahující se k provádění Díla bude označena logem Evropské unie a dovětkem, že Dílo je spolufinancováno z finančních prostředků Evropské unie. Zhotovitel je dále povinen, že jakákoliv smlouva</w:t>
      </w:r>
      <w:r>
        <w:t xml:space="preserve"> (případně i jednostranný písemný závazek poddodavatele k plnění části předmětu Díla)</w:t>
      </w:r>
      <w:r w:rsidRPr="003C06B2">
        <w:t xml:space="preserve"> uzavřená mezi Zhotovitelem a Poddodavatelem za účelem provádění části Díla Poddodavatelem bude obsahovat prohlášení Poddodavatele, že tento neuplatňuje vůči Agentuře podle Grantové dohody žádná práva.</w:t>
      </w:r>
      <w:r>
        <w:t xml:space="preserve"> Zhotovitel je dále povinen zajistit (aniž by tím byla jakkoli dotčena první věta tohoto článku), že na Poddodavatele bude aplikovatelné i ustanovení článku II.7 Grantové dohody tak, jak je toto ustanovení citováno níže: </w:t>
      </w:r>
    </w:p>
    <w:p w:rsidR="00DE7A98" w:rsidRPr="00B8205D" w:rsidRDefault="00DE7A98" w:rsidP="00DE7A98">
      <w:pPr>
        <w:ind w:firstLine="567"/>
        <w:rPr>
          <w:i/>
        </w:rPr>
      </w:pPr>
      <w:r w:rsidRPr="00B8205D">
        <w:rPr>
          <w:i/>
        </w:rPr>
        <w:t>Článek II.7 – Zviditelnění financování Evropskou Unií</w:t>
      </w:r>
      <w:r>
        <w:rPr>
          <w:rStyle w:val="Znakapoznpodarou"/>
          <w:i/>
        </w:rPr>
        <w:footnoteReference w:id="1"/>
      </w:r>
    </w:p>
    <w:p w:rsidR="00DE7A98" w:rsidRDefault="00DE7A98" w:rsidP="00DE7A98">
      <w:pPr>
        <w:ind w:left="720" w:hanging="153"/>
        <w:rPr>
          <w:i/>
        </w:rPr>
      </w:pPr>
      <w:r w:rsidRPr="00B8205D">
        <w:rPr>
          <w:i/>
        </w:rPr>
        <w:t>II.7.1 -  Informace o financování z prostředků Evropské unie a užívání znaku Evropské unie</w:t>
      </w:r>
    </w:p>
    <w:p w:rsidR="00DE7A98" w:rsidRPr="00B8205D" w:rsidRDefault="00DE7A98" w:rsidP="00DE7A98">
      <w:pPr>
        <w:ind w:left="1276"/>
        <w:rPr>
          <w:i/>
        </w:rPr>
      </w:pPr>
      <w:r w:rsidRPr="00B8205D">
        <w:rPr>
          <w:i/>
        </w:rPr>
        <w:t>Pokud Agentura nepožaduje jinak či není jinak ujednáno, veškerá sdělení nebo publikace související s tímto Projektem, které společně nebo jednotlivě provedly příjemci, a to i na konferencích, seminářích nebo v jakýchkoli informačních či propagačních materiálech (brožury, let</w:t>
      </w:r>
      <w:r w:rsidRPr="00DF0F7B">
        <w:rPr>
          <w:i/>
        </w:rPr>
        <w:t>áky, plakáty, prezentace atd</w:t>
      </w:r>
      <w:r>
        <w:rPr>
          <w:i/>
        </w:rPr>
        <w:t>.)</w:t>
      </w:r>
      <w:r w:rsidRPr="00B8205D">
        <w:rPr>
          <w:i/>
        </w:rPr>
        <w:t xml:space="preserve"> musí uvádět, že Projekt je financován z finančních prostředků Evropské unie a zobrazovat znak Evropské unie.</w:t>
      </w:r>
    </w:p>
    <w:p w:rsidR="00DE7A98" w:rsidRPr="00B8205D" w:rsidRDefault="00DE7A98" w:rsidP="00DE7A98">
      <w:pPr>
        <w:ind w:left="1276"/>
        <w:rPr>
          <w:i/>
        </w:rPr>
      </w:pPr>
      <w:r w:rsidRPr="00B8205D">
        <w:rPr>
          <w:i/>
        </w:rPr>
        <w:t>Je-li vedle znaku Evropské unie zobrazeno další logo, musí být znak Evropské unie dostatečně výrazný.</w:t>
      </w:r>
    </w:p>
    <w:p w:rsidR="00DE7A98" w:rsidRPr="00B8205D" w:rsidRDefault="00DE7A98" w:rsidP="00DE7A98">
      <w:pPr>
        <w:ind w:left="1276"/>
        <w:rPr>
          <w:i/>
        </w:rPr>
      </w:pPr>
      <w:r w:rsidRPr="00B8205D">
        <w:rPr>
          <w:i/>
        </w:rPr>
        <w:t>Povinnost zobrazovat znak Evropské unie nezakládá příjemcům právo na jeho výlučné užívání. Příjemci si nesmějí znak Evropské unie ani žádnou obdobnou ochrannou známku nebo logo registrovat nebo jiným způsobem přivlastnit.</w:t>
      </w:r>
    </w:p>
    <w:p w:rsidR="00DE7A98" w:rsidRPr="00B8205D" w:rsidRDefault="00DE7A98" w:rsidP="00DE7A98">
      <w:pPr>
        <w:ind w:left="1276"/>
        <w:rPr>
          <w:i/>
        </w:rPr>
      </w:pPr>
      <w:r w:rsidRPr="00B8205D">
        <w:rPr>
          <w:i/>
        </w:rPr>
        <w:t xml:space="preserve">Pro účely splnění svých povinností podle předchozích odstavců tohoto článku, jsou příjemci vyňati z povinnosti získat předchozí souhlas Agentury k užití znaku Evropské unie.   </w:t>
      </w:r>
    </w:p>
    <w:p w:rsidR="00DE7A98" w:rsidRPr="00B8205D" w:rsidRDefault="00DE7A98" w:rsidP="00DE7A98">
      <w:pPr>
        <w:ind w:left="720" w:hanging="153"/>
        <w:rPr>
          <w:i/>
        </w:rPr>
      </w:pPr>
      <w:r w:rsidRPr="00B8205D">
        <w:rPr>
          <w:i/>
        </w:rPr>
        <w:t>II.7.2 – Vyloučení odpovědnosti Agentury</w:t>
      </w:r>
    </w:p>
    <w:p w:rsidR="00DE7A98" w:rsidRPr="00B8205D" w:rsidRDefault="00DE7A98" w:rsidP="00DE7A98">
      <w:pPr>
        <w:ind w:left="1276"/>
        <w:rPr>
          <w:i/>
        </w:rPr>
      </w:pPr>
      <w:r w:rsidRPr="00B8205D">
        <w:rPr>
          <w:i/>
        </w:rPr>
        <w:t>Veškerá sdělení nebo publikace související s tímto Projektem, které společně nebo jednotlivě provedly příjemci, a to v jakékoliv formě a jakýmikoliv prostředky, musí uvádět, že tato odráží výhradně názor autora a že Agentura nenese odpovědnost za případné použití informace v takovém sdělení nebo publikaci obsažené.</w:t>
      </w:r>
    </w:p>
    <w:p w:rsidR="00DE7A98" w:rsidRPr="003C06B2" w:rsidRDefault="00DE7A98" w:rsidP="00DE7A98">
      <w:pPr>
        <w:pStyle w:val="Odstavecseseznamem"/>
        <w:numPr>
          <w:ilvl w:val="0"/>
          <w:numId w:val="40"/>
        </w:numPr>
        <w:ind w:left="567" w:hanging="567"/>
        <w:contextualSpacing w:val="0"/>
      </w:pPr>
      <w:r w:rsidRPr="003C06B2">
        <w:t xml:space="preserve">Zhotovitel tímto zároveň prohlašuje, že vůči Agentuře podle Grantové dohody žádná práva neuplatňuje ani nemá právo uplatnit jakákoliv práva.   </w:t>
      </w:r>
    </w:p>
    <w:p w:rsidR="00DE7A98" w:rsidRPr="003C06B2" w:rsidRDefault="00DE7A98" w:rsidP="00DE7A98">
      <w:pPr>
        <w:pStyle w:val="Odstavecseseznamem"/>
        <w:numPr>
          <w:ilvl w:val="0"/>
          <w:numId w:val="40"/>
        </w:numPr>
        <w:ind w:left="567" w:hanging="567"/>
        <w:contextualSpacing w:val="0"/>
      </w:pPr>
      <w:r w:rsidRPr="003C06B2">
        <w:t>Pro vyloučení jakýchkoliv pochybností Objednatel uvádí, že:</w:t>
      </w:r>
    </w:p>
    <w:p w:rsidR="00DE7A98" w:rsidRPr="003C06B2" w:rsidRDefault="00DE7A98" w:rsidP="00DE7A98">
      <w:pPr>
        <w:pStyle w:val="Odstavecseseznamem"/>
        <w:numPr>
          <w:ilvl w:val="0"/>
          <w:numId w:val="42"/>
        </w:numPr>
        <w:contextualSpacing w:val="0"/>
      </w:pPr>
      <w:r w:rsidRPr="003C06B2">
        <w:t xml:space="preserve">pojmem Projekt se v této </w:t>
      </w:r>
      <w:r w:rsidRPr="003C06B2">
        <w:rPr>
          <w:u w:val="single"/>
        </w:rPr>
        <w:t xml:space="preserve">Příloze č. </w:t>
      </w:r>
      <w:r>
        <w:rPr>
          <w:u w:val="single"/>
        </w:rPr>
        <w:t>6</w:t>
      </w:r>
      <w:r w:rsidRPr="003C06B2">
        <w:rPr>
          <w:u w:val="single"/>
        </w:rPr>
        <w:t xml:space="preserve"> Smlouvy </w:t>
      </w:r>
      <w:r w:rsidRPr="003C06B2">
        <w:t xml:space="preserve">rozumí projekt dle Grantové dohody tak, jak je tento definován v článku 1 této </w:t>
      </w:r>
      <w:r w:rsidRPr="00F86C1B">
        <w:rPr>
          <w:u w:val="single"/>
        </w:rPr>
        <w:t xml:space="preserve">Přílohy č. </w:t>
      </w:r>
      <w:r>
        <w:rPr>
          <w:u w:val="single"/>
        </w:rPr>
        <w:t>6 Smlouvy</w:t>
      </w:r>
      <w:r w:rsidRPr="003C06B2">
        <w:t>;</w:t>
      </w:r>
    </w:p>
    <w:p w:rsidR="00DE7A98" w:rsidRPr="003C06B2" w:rsidRDefault="00DE7A98" w:rsidP="00DE7A98">
      <w:pPr>
        <w:pStyle w:val="Odstavecseseznamem"/>
        <w:numPr>
          <w:ilvl w:val="0"/>
          <w:numId w:val="42"/>
        </w:numPr>
        <w:contextualSpacing w:val="0"/>
      </w:pPr>
      <w:r w:rsidRPr="003C06B2">
        <w:t xml:space="preserve">pokud je ustanovením </w:t>
      </w:r>
      <w:r w:rsidRPr="006B212B">
        <w:t>níže uvedených člán</w:t>
      </w:r>
      <w:r w:rsidRPr="003C06B2">
        <w:t xml:space="preserve">ků II.3, II.4, II.5, II.8 a II.27 Grantové dohody stanovena příjemci či příjemcům určitá povinnost ve vztahu k Projektu, uplatní se tato povinnost i vůči Zhotoviteli, pouze však v rozsahu jím prováděného Díla dle této Smlouvy (tj. nikoli ve vztahu k celému Projektu ve smyslu článku 1. </w:t>
      </w:r>
      <w:r w:rsidRPr="00B8205D">
        <w:rPr>
          <w:u w:val="single"/>
        </w:rPr>
        <w:t xml:space="preserve">Přílohy č. </w:t>
      </w:r>
      <w:r>
        <w:rPr>
          <w:u w:val="single"/>
        </w:rPr>
        <w:t>6</w:t>
      </w:r>
      <w:r w:rsidRPr="00B8205D">
        <w:rPr>
          <w:u w:val="single"/>
        </w:rPr>
        <w:t xml:space="preserve"> Smlouvy</w:t>
      </w:r>
      <w:r w:rsidRPr="003C06B2">
        <w:t>)</w:t>
      </w:r>
      <w:r>
        <w:rPr>
          <w:rStyle w:val="Znakapoznpodarou"/>
        </w:rPr>
        <w:footnoteReference w:id="2"/>
      </w:r>
      <w:r w:rsidRPr="003C06B2">
        <w:t xml:space="preserve">. </w:t>
      </w:r>
    </w:p>
    <w:p w:rsidR="00DE7A98" w:rsidRPr="003C06B2" w:rsidRDefault="00DE7A98" w:rsidP="00DE7A98"/>
    <w:p w:rsidR="00DE7A98" w:rsidRPr="003C06B2" w:rsidRDefault="00DE7A98" w:rsidP="00DE7A98">
      <w:pPr>
        <w:rPr>
          <w:i/>
        </w:rPr>
      </w:pPr>
      <w:r w:rsidRPr="00F86C1B">
        <w:rPr>
          <w:u w:val="single"/>
        </w:rPr>
        <w:t>Ustanovení Grantové dohody aplikovatelná na Zhotovitele:</w:t>
      </w:r>
    </w:p>
    <w:p w:rsidR="00DE7A98" w:rsidRPr="00F86C1B" w:rsidRDefault="00DE7A98" w:rsidP="00DE7A98">
      <w:pPr>
        <w:rPr>
          <w:i/>
        </w:rPr>
      </w:pPr>
      <w:r w:rsidRPr="00F86C1B">
        <w:rPr>
          <w:i/>
        </w:rPr>
        <w:t>Článek II. 3</w:t>
      </w:r>
      <w:r w:rsidRPr="003C06B2">
        <w:rPr>
          <w:i/>
        </w:rPr>
        <w:t xml:space="preserve"> Grantové dohody</w:t>
      </w:r>
      <w:r w:rsidRPr="00F86C1B">
        <w:rPr>
          <w:i/>
        </w:rPr>
        <w:t xml:space="preserve"> – Odpovědnost za škody</w:t>
      </w:r>
    </w:p>
    <w:p w:rsidR="00DE7A98" w:rsidRPr="00F86C1B" w:rsidRDefault="00DE7A98" w:rsidP="00DE7A98">
      <w:pPr>
        <w:ind w:left="720" w:hanging="720"/>
        <w:rPr>
          <w:i/>
        </w:rPr>
      </w:pPr>
      <w:r w:rsidRPr="003C06B2">
        <w:rPr>
          <w:i/>
        </w:rPr>
        <w:t>II.3.1</w:t>
      </w:r>
      <w:r w:rsidRPr="003C06B2">
        <w:rPr>
          <w:i/>
        </w:rPr>
        <w:tab/>
      </w:r>
      <w:r w:rsidRPr="00F86C1B">
        <w:rPr>
          <w:i/>
        </w:rPr>
        <w:t xml:space="preserve">Agentura nenese odpovědnost za žádné škody způsobené příjemcům nebo třetím stranám v důsledku provádění </w:t>
      </w:r>
      <w:r w:rsidRPr="003C06B2">
        <w:rPr>
          <w:i/>
        </w:rPr>
        <w:t>Projektu.</w:t>
      </w:r>
      <w:r w:rsidRPr="00F86C1B">
        <w:rPr>
          <w:i/>
        </w:rPr>
        <w:t xml:space="preserve"> </w:t>
      </w:r>
    </w:p>
    <w:p w:rsidR="00DE7A98" w:rsidRPr="00F86C1B" w:rsidRDefault="00DE7A98" w:rsidP="00DE7A98">
      <w:pPr>
        <w:ind w:left="720" w:hanging="720"/>
        <w:rPr>
          <w:i/>
        </w:rPr>
      </w:pPr>
      <w:r w:rsidRPr="00F86C1B">
        <w:rPr>
          <w:i/>
        </w:rPr>
        <w:t>II.3.2</w:t>
      </w:r>
      <w:r w:rsidRPr="00F86C1B">
        <w:rPr>
          <w:i/>
        </w:rPr>
        <w:tab/>
        <w:t xml:space="preserve">S výjimkou případů vyšší moci příjemci nahradí Agentuře jakoukoli škodu, která jí vznikla v důsledku provádění </w:t>
      </w:r>
      <w:r w:rsidRPr="003C06B2">
        <w:rPr>
          <w:i/>
        </w:rPr>
        <w:t>Projektu</w:t>
      </w:r>
      <w:r w:rsidRPr="00F86C1B">
        <w:rPr>
          <w:i/>
        </w:rPr>
        <w:t xml:space="preserve">, nebo proto, že </w:t>
      </w:r>
      <w:r w:rsidRPr="003C06B2">
        <w:rPr>
          <w:i/>
        </w:rPr>
        <w:t>Projekt</w:t>
      </w:r>
      <w:r w:rsidRPr="00F86C1B">
        <w:rPr>
          <w:i/>
        </w:rPr>
        <w:t xml:space="preserve"> nebyl proveden nebo byl</w:t>
      </w:r>
      <w:r w:rsidRPr="003C06B2">
        <w:rPr>
          <w:i/>
        </w:rPr>
        <w:t>o</w:t>
      </w:r>
      <w:r w:rsidRPr="00F86C1B">
        <w:rPr>
          <w:i/>
        </w:rPr>
        <w:t xml:space="preserve"> proveden špatně, částečně nebo opožděně.</w:t>
      </w:r>
    </w:p>
    <w:p w:rsidR="00DE7A98" w:rsidRPr="00F86C1B" w:rsidRDefault="00DE7A98" w:rsidP="00DE7A98">
      <w:pPr>
        <w:ind w:left="567"/>
        <w:rPr>
          <w:i/>
        </w:rPr>
      </w:pPr>
    </w:p>
    <w:p w:rsidR="00DE7A98" w:rsidRPr="00F86C1B" w:rsidRDefault="00DE7A98" w:rsidP="00DE7A98">
      <w:pPr>
        <w:rPr>
          <w:i/>
        </w:rPr>
      </w:pPr>
      <w:r w:rsidRPr="00F86C1B">
        <w:rPr>
          <w:i/>
        </w:rPr>
        <w:t>Článek II.4</w:t>
      </w:r>
      <w:r w:rsidRPr="003C06B2">
        <w:rPr>
          <w:i/>
        </w:rPr>
        <w:t xml:space="preserve"> Grantové dohody</w:t>
      </w:r>
      <w:r w:rsidRPr="00F86C1B">
        <w:rPr>
          <w:i/>
        </w:rPr>
        <w:t xml:space="preserve"> – Střet zájmů</w:t>
      </w:r>
    </w:p>
    <w:p w:rsidR="00DE7A98" w:rsidRPr="00F86C1B" w:rsidRDefault="00DE7A98" w:rsidP="00DE7A98">
      <w:pPr>
        <w:ind w:left="720" w:hanging="720"/>
        <w:rPr>
          <w:i/>
        </w:rPr>
      </w:pPr>
      <w:r w:rsidRPr="00F86C1B">
        <w:rPr>
          <w:i/>
        </w:rPr>
        <w:t>II.4.1</w:t>
      </w:r>
      <w:r w:rsidRPr="00F86C1B">
        <w:rPr>
          <w:i/>
        </w:rPr>
        <w:tab/>
        <w:t>Příjemci jsou povinni přijmout veškerá nezbytná opatření, aby zabránili jakékoliv situaci, kdy by bylo nezaujaté a objektivní provádění Grantové dohody ohroženo z důvodů souvisejících s ekonomickými zájmy, politickou nebo státní příslušností, rodinnými nebo citovými vazbami nebo jakýmkoli jiným společným zájmem („střet zájmů“).</w:t>
      </w:r>
    </w:p>
    <w:p w:rsidR="00DE7A98" w:rsidRPr="003C06B2" w:rsidRDefault="00DE7A98" w:rsidP="00DE7A98">
      <w:pPr>
        <w:ind w:left="720" w:hanging="720"/>
        <w:rPr>
          <w:i/>
        </w:rPr>
      </w:pPr>
      <w:r w:rsidRPr="00F86C1B">
        <w:rPr>
          <w:i/>
        </w:rPr>
        <w:t>II.4.2</w:t>
      </w:r>
      <w:r w:rsidRPr="00F86C1B">
        <w:rPr>
          <w:i/>
        </w:rPr>
        <w:tab/>
        <w:t>Jakákoliv situace, která představuje nebo by mohla vést ke střetu zájmů, musí být Agentuře neprodleně písemně oznámena. Příjemci jsou povinni neprodleně učinit veškerá opatření k nápravě této situace. Agentura má právo ověřit, zda jsou učiněná opatření přiměřená a vyzvat k tomu, aby v určené lhůtě byla přijata další opatření.</w:t>
      </w:r>
    </w:p>
    <w:p w:rsidR="00DE7A98" w:rsidRPr="00F86C1B" w:rsidRDefault="00DE7A98" w:rsidP="00DE7A98">
      <w:pPr>
        <w:ind w:left="720" w:hanging="720"/>
        <w:rPr>
          <w:i/>
        </w:rPr>
      </w:pPr>
    </w:p>
    <w:p w:rsidR="00DE7A98" w:rsidRPr="00F86C1B" w:rsidRDefault="00DE7A98" w:rsidP="00DE7A98">
      <w:pPr>
        <w:rPr>
          <w:i/>
        </w:rPr>
      </w:pPr>
      <w:r w:rsidRPr="00F86C1B">
        <w:rPr>
          <w:i/>
        </w:rPr>
        <w:t>Článek II.5</w:t>
      </w:r>
      <w:r w:rsidRPr="003C06B2">
        <w:rPr>
          <w:i/>
        </w:rPr>
        <w:t xml:space="preserve"> Grantové dohody</w:t>
      </w:r>
      <w:r w:rsidRPr="00F86C1B">
        <w:rPr>
          <w:i/>
        </w:rPr>
        <w:t xml:space="preserve"> – Důvěrnost informací</w:t>
      </w:r>
    </w:p>
    <w:p w:rsidR="00DE7A98" w:rsidRPr="003C06B2" w:rsidRDefault="00DE7A98" w:rsidP="00DE7A98">
      <w:pPr>
        <w:ind w:left="720" w:hanging="720"/>
        <w:rPr>
          <w:i/>
        </w:rPr>
      </w:pPr>
      <w:r w:rsidRPr="00F86C1B">
        <w:rPr>
          <w:i/>
        </w:rPr>
        <w:t>II.5.1</w:t>
      </w:r>
      <w:r w:rsidRPr="00F86C1B">
        <w:rPr>
          <w:i/>
        </w:rPr>
        <w:tab/>
        <w:t>Agentura a příjemci jsou povinni zachovávat důvěrnost veškerých informací a dokumentů (v jakékoliv podobě), ať již učiněných písemně či ústně a týkajících se realizace Grantové dohody, pokud jsou výslovně písemně označeny za důvěrné.</w:t>
      </w:r>
    </w:p>
    <w:p w:rsidR="00DE7A98" w:rsidRPr="003C06B2" w:rsidRDefault="00DE7A98" w:rsidP="00DE7A98">
      <w:pPr>
        <w:ind w:left="720" w:hanging="720"/>
        <w:rPr>
          <w:i/>
        </w:rPr>
      </w:pPr>
      <w:r w:rsidRPr="00F86C1B">
        <w:rPr>
          <w:i/>
        </w:rPr>
        <w:t>II.5.2</w:t>
      </w:r>
      <w:r w:rsidRPr="00F86C1B">
        <w:rPr>
          <w:i/>
        </w:rPr>
        <w:tab/>
        <w:t>Pokud není s Agenturou jinak písemně dohodnuto, nesmí příjemci použít důvěrné informace a dokumenty k jinému účelu než plnění jejich povinností dle Grantové dohody.</w:t>
      </w:r>
    </w:p>
    <w:p w:rsidR="00DE7A98" w:rsidRPr="00F86C1B" w:rsidRDefault="00DE7A98" w:rsidP="00DE7A98">
      <w:pPr>
        <w:ind w:left="720" w:hanging="720"/>
        <w:rPr>
          <w:i/>
        </w:rPr>
      </w:pPr>
      <w:r w:rsidRPr="00F86C1B">
        <w:rPr>
          <w:i/>
        </w:rPr>
        <w:t>II.5.3</w:t>
      </w:r>
      <w:r w:rsidRPr="00F86C1B">
        <w:rPr>
          <w:i/>
        </w:rPr>
        <w:tab/>
        <w:t xml:space="preserve">Agentura a Příjemci jsou vázány povinnostmi stanovenými v článcích II.5.1 a II.5.2 v průběhu plnění Grantové dohody a po dobu 5 let od závěrečného proplacení, s výjimkou případů, kdy: </w:t>
      </w:r>
    </w:p>
    <w:p w:rsidR="00DE7A98" w:rsidRPr="00F86C1B" w:rsidRDefault="00DE7A98" w:rsidP="00DE7A98">
      <w:pPr>
        <w:pStyle w:val="Odstavecseseznamem"/>
        <w:numPr>
          <w:ilvl w:val="0"/>
          <w:numId w:val="34"/>
        </w:numPr>
        <w:ind w:left="1418" w:hanging="709"/>
        <w:contextualSpacing w:val="0"/>
        <w:rPr>
          <w:i/>
        </w:rPr>
      </w:pPr>
      <w:r w:rsidRPr="00F86C1B">
        <w:rPr>
          <w:i/>
        </w:rPr>
        <w:t>strana, které dané informace poskytla, této povinnosti druhou stranu zprostí;</w:t>
      </w:r>
    </w:p>
    <w:p w:rsidR="00DE7A98" w:rsidRPr="00F86C1B" w:rsidRDefault="00DE7A98" w:rsidP="00DE7A98">
      <w:pPr>
        <w:pStyle w:val="Odstavecseseznamem"/>
        <w:numPr>
          <w:ilvl w:val="0"/>
          <w:numId w:val="34"/>
        </w:numPr>
        <w:ind w:left="1418" w:hanging="709"/>
        <w:contextualSpacing w:val="0"/>
        <w:rPr>
          <w:i/>
        </w:rPr>
      </w:pPr>
      <w:r w:rsidRPr="00F86C1B">
        <w:rPr>
          <w:i/>
        </w:rPr>
        <w:t>důvěrné informace se stanou obecně známými, aniž by došlo k porušení povinnosti mlčenlivosti některou ze stran vázané touto povinností;</w:t>
      </w:r>
    </w:p>
    <w:p w:rsidR="00DE7A98" w:rsidRPr="003C06B2" w:rsidRDefault="00DE7A98" w:rsidP="00DE7A98">
      <w:pPr>
        <w:pStyle w:val="Odstavecseseznamem"/>
        <w:numPr>
          <w:ilvl w:val="0"/>
          <w:numId w:val="34"/>
        </w:numPr>
        <w:ind w:left="1418" w:hanging="709"/>
        <w:contextualSpacing w:val="0"/>
        <w:rPr>
          <w:i/>
        </w:rPr>
      </w:pPr>
      <w:r w:rsidRPr="00F86C1B">
        <w:rPr>
          <w:i/>
        </w:rPr>
        <w:t>poskytnutí důvěrných informací je vyžadováno právními předpisy.</w:t>
      </w:r>
    </w:p>
    <w:p w:rsidR="00DE7A98" w:rsidRDefault="00DE7A98" w:rsidP="00DE7A98">
      <w:pPr>
        <w:rPr>
          <w:i/>
        </w:rPr>
      </w:pPr>
    </w:p>
    <w:p w:rsidR="00DE7A98" w:rsidRPr="00F86C1B" w:rsidRDefault="00DE7A98" w:rsidP="00DE7A98">
      <w:pPr>
        <w:rPr>
          <w:i/>
        </w:rPr>
      </w:pPr>
      <w:r w:rsidRPr="00F86C1B">
        <w:rPr>
          <w:i/>
        </w:rPr>
        <w:t>Článek II.8</w:t>
      </w:r>
      <w:r w:rsidRPr="003C06B2">
        <w:rPr>
          <w:i/>
        </w:rPr>
        <w:t xml:space="preserve"> Grantové dohody</w:t>
      </w:r>
      <w:r w:rsidRPr="00F86C1B">
        <w:rPr>
          <w:i/>
        </w:rPr>
        <w:t xml:space="preserve"> </w:t>
      </w:r>
    </w:p>
    <w:p w:rsidR="00DE7A98" w:rsidRPr="00F86C1B" w:rsidRDefault="00DE7A98" w:rsidP="00DE7A98">
      <w:pPr>
        <w:ind w:left="720" w:hanging="720"/>
        <w:rPr>
          <w:i/>
        </w:rPr>
      </w:pPr>
      <w:r w:rsidRPr="003C06B2">
        <w:rPr>
          <w:i/>
        </w:rPr>
        <w:t>II.8.1</w:t>
      </w:r>
      <w:r w:rsidRPr="003C06B2">
        <w:rPr>
          <w:i/>
        </w:rPr>
        <w:tab/>
      </w:r>
      <w:r w:rsidRPr="00F86C1B">
        <w:rPr>
          <w:i/>
        </w:rPr>
        <w:t>Vlastnictví výsledků příjemci</w:t>
      </w:r>
    </w:p>
    <w:p w:rsidR="00DE7A98" w:rsidRPr="003C06B2" w:rsidRDefault="00DE7A98" w:rsidP="00DE7A98">
      <w:pPr>
        <w:ind w:left="720"/>
        <w:rPr>
          <w:i/>
        </w:rPr>
      </w:pPr>
      <w:r w:rsidRPr="00F86C1B">
        <w:rPr>
          <w:i/>
        </w:rPr>
        <w:t xml:space="preserve">Pokud není v Grantové dohodě sjednáno jinak, vlastnictví k výsledkům </w:t>
      </w:r>
      <w:r w:rsidRPr="003C06B2">
        <w:rPr>
          <w:i/>
        </w:rPr>
        <w:t>Projektu</w:t>
      </w:r>
      <w:r w:rsidRPr="00F86C1B">
        <w:rPr>
          <w:i/>
        </w:rPr>
        <w:t xml:space="preserve"> včetně práv duševního vlastnictví a vlastnictví zpráv a jiných dokumentů vztahujícím se k těmto právům náleží příjemcům.</w:t>
      </w:r>
    </w:p>
    <w:p w:rsidR="00DE7A98" w:rsidRPr="00F86C1B" w:rsidRDefault="00DE7A98" w:rsidP="00DE7A98">
      <w:pPr>
        <w:ind w:left="720" w:hanging="720"/>
        <w:rPr>
          <w:i/>
        </w:rPr>
      </w:pPr>
      <w:r w:rsidRPr="00F86C1B">
        <w:rPr>
          <w:i/>
        </w:rPr>
        <w:t>II.8.2</w:t>
      </w:r>
      <w:r w:rsidRPr="00F86C1B">
        <w:rPr>
          <w:i/>
        </w:rPr>
        <w:tab/>
        <w:t xml:space="preserve">Příjemci jsou povinni uvést seznam práv průmyslového a duševního vlastnictví, včetně práv třetích stran, která existovala již před uzavřením Grantové dohody, jenž bude specifikovat vlastnická práva a využívání již stávající práva průmyslového a duševního vlastnictví a tento seznam předat Agentuře z nejpozději před zahájením provádění </w:t>
      </w:r>
      <w:r w:rsidRPr="003C06B2">
        <w:rPr>
          <w:i/>
        </w:rPr>
        <w:t>Projektu</w:t>
      </w:r>
      <w:r w:rsidRPr="00F86C1B">
        <w:rPr>
          <w:i/>
        </w:rPr>
        <w:t>.</w:t>
      </w:r>
    </w:p>
    <w:p w:rsidR="00DE7A98" w:rsidRPr="003C06B2" w:rsidRDefault="00DE7A98" w:rsidP="00DE7A98">
      <w:pPr>
        <w:ind w:left="720" w:hanging="720"/>
        <w:rPr>
          <w:i/>
        </w:rPr>
      </w:pPr>
      <w:r w:rsidRPr="00F86C1B">
        <w:rPr>
          <w:i/>
        </w:rPr>
        <w:tab/>
        <w:t>Příjemci a jejich přidružené subjekty musí zajistit, že mají v průběhu provádění Grantové dohody všechny práva k využívání stávajících práv průmyslového a duševního vlastnictví.</w:t>
      </w:r>
    </w:p>
    <w:p w:rsidR="00DE7A98" w:rsidRPr="00F86C1B" w:rsidRDefault="00DE7A98" w:rsidP="00DE7A98">
      <w:pPr>
        <w:ind w:left="720" w:hanging="720"/>
        <w:rPr>
          <w:i/>
        </w:rPr>
      </w:pPr>
      <w:r w:rsidRPr="00F86C1B">
        <w:rPr>
          <w:i/>
        </w:rPr>
        <w:t>II.8.3</w:t>
      </w:r>
      <w:r w:rsidRPr="00F86C1B">
        <w:rPr>
          <w:i/>
        </w:rPr>
        <w:tab/>
        <w:t>Práva k využívání výsledků a stávajících práv Agenturou</w:t>
      </w:r>
    </w:p>
    <w:p w:rsidR="00DE7A98" w:rsidRPr="00F86C1B" w:rsidRDefault="00DE7A98" w:rsidP="00DE7A98">
      <w:pPr>
        <w:ind w:left="648" w:hanging="648"/>
        <w:rPr>
          <w:i/>
        </w:rPr>
      </w:pPr>
      <w:r w:rsidRPr="00F86C1B">
        <w:rPr>
          <w:i/>
        </w:rPr>
        <w:tab/>
        <w:t>Aniž by byla dotčena ustanovení článků II.1.1</w:t>
      </w:r>
      <w:r w:rsidRPr="003C06B2">
        <w:rPr>
          <w:rStyle w:val="Znakapoznpodarou"/>
          <w:i/>
        </w:rPr>
        <w:footnoteReference w:id="3"/>
      </w:r>
      <w:r w:rsidRPr="00F86C1B">
        <w:rPr>
          <w:i/>
        </w:rPr>
        <w:t>, II.3</w:t>
      </w:r>
      <w:r w:rsidRPr="003C06B2">
        <w:rPr>
          <w:rStyle w:val="Znakapoznpodarou"/>
          <w:i/>
        </w:rPr>
        <w:footnoteReference w:id="4"/>
      </w:r>
      <w:r w:rsidRPr="00F86C1B">
        <w:rPr>
          <w:i/>
        </w:rPr>
        <w:t xml:space="preserve"> a II.8.1, příjemci Agentuře udělují právo využívat výsledky </w:t>
      </w:r>
      <w:r w:rsidRPr="003C06B2">
        <w:rPr>
          <w:i/>
        </w:rPr>
        <w:t>Projektu</w:t>
      </w:r>
      <w:r w:rsidRPr="00F86C1B">
        <w:rPr>
          <w:i/>
        </w:rPr>
        <w:t xml:space="preserve"> k následujícím účelům: </w:t>
      </w:r>
    </w:p>
    <w:p w:rsidR="00DE7A98" w:rsidRPr="00F86C1B" w:rsidRDefault="00DE7A98" w:rsidP="00DE7A98">
      <w:pPr>
        <w:pStyle w:val="Odstavecseseznamem"/>
        <w:numPr>
          <w:ilvl w:val="0"/>
          <w:numId w:val="43"/>
        </w:numPr>
        <w:ind w:left="1418" w:hanging="709"/>
        <w:contextualSpacing w:val="0"/>
        <w:rPr>
          <w:i/>
        </w:rPr>
      </w:pPr>
      <w:r w:rsidRPr="00F86C1B">
        <w:rPr>
          <w:i/>
        </w:rPr>
        <w:t>použití pro vlastní potřebu (zejména jejich zpřístupnění osobám, které pracují pro Agenturu, Unijní instituce, ostatní orgány EU a instituce členských států EU, stejně jako pořizování kopií nebo jejich rozmnožování, ať už v celku, nebo z části, v neomezeném množství);</w:t>
      </w:r>
    </w:p>
    <w:p w:rsidR="00DE7A98" w:rsidRPr="00F86C1B" w:rsidRDefault="00DE7A98" w:rsidP="00DE7A98">
      <w:pPr>
        <w:pStyle w:val="Odstavecseseznamem"/>
        <w:numPr>
          <w:ilvl w:val="0"/>
          <w:numId w:val="43"/>
        </w:numPr>
        <w:ind w:left="1418" w:hanging="709"/>
        <w:contextualSpacing w:val="0"/>
        <w:rPr>
          <w:i/>
        </w:rPr>
      </w:pPr>
      <w:r w:rsidRPr="00F86C1B">
        <w:rPr>
          <w:i/>
        </w:rPr>
        <w:t>veřejné šíření (zejména zveřejňování tištěných, elektronických a digitálních verzí, zveřejňování na internetu, včetně stránek Evropa, jako stažitelných či nestažitelných souborů, vysílání prostřednictvím libovolného kanálu, veřejné převedení nebo prezentace, sdělování prostřednictvím tiskových informačních služeb či zařízení do veřejně přístupných databází a rejstříků);</w:t>
      </w:r>
    </w:p>
    <w:p w:rsidR="00DE7A98" w:rsidRPr="00F86C1B" w:rsidRDefault="00DE7A98" w:rsidP="00DE7A98">
      <w:pPr>
        <w:pStyle w:val="Odstavecseseznamem"/>
        <w:numPr>
          <w:ilvl w:val="0"/>
          <w:numId w:val="43"/>
        </w:numPr>
        <w:ind w:left="1418" w:hanging="709"/>
        <w:contextualSpacing w:val="0"/>
        <w:rPr>
          <w:i/>
        </w:rPr>
      </w:pPr>
      <w:r w:rsidRPr="00F86C1B">
        <w:rPr>
          <w:i/>
        </w:rPr>
        <w:t>překlad;</w:t>
      </w:r>
    </w:p>
    <w:p w:rsidR="00DE7A98" w:rsidRPr="00F86C1B" w:rsidRDefault="00DE7A98" w:rsidP="00DE7A98">
      <w:pPr>
        <w:pStyle w:val="Odstavecseseznamem"/>
        <w:numPr>
          <w:ilvl w:val="0"/>
          <w:numId w:val="43"/>
        </w:numPr>
        <w:ind w:left="1418" w:hanging="709"/>
        <w:contextualSpacing w:val="0"/>
        <w:rPr>
          <w:i/>
        </w:rPr>
      </w:pPr>
      <w:r w:rsidRPr="00F86C1B">
        <w:rPr>
          <w:i/>
        </w:rPr>
        <w:t>zpřístupnění na základě individuální žádosti podle nařízení Evropského parlamentu a Rady (ES) č. 1049/2001 ze dne 30. 5. 2001 o přístupu veřejnosti k dokumentům Evropského parlamentu, Rady a Komise, a to bez práva na rozmnožování či využívání daných materiálů;</w:t>
      </w:r>
    </w:p>
    <w:p w:rsidR="00DE7A98" w:rsidRPr="00F86C1B" w:rsidRDefault="00DE7A98" w:rsidP="00DE7A98">
      <w:pPr>
        <w:pStyle w:val="Odstavecseseznamem"/>
        <w:numPr>
          <w:ilvl w:val="0"/>
          <w:numId w:val="43"/>
        </w:numPr>
        <w:ind w:left="1418" w:hanging="709"/>
        <w:contextualSpacing w:val="0"/>
        <w:rPr>
          <w:i/>
        </w:rPr>
      </w:pPr>
      <w:r w:rsidRPr="00F86C1B">
        <w:rPr>
          <w:i/>
        </w:rPr>
        <w:t>uchovávání v papírové, elektronické či jiné podobě;</w:t>
      </w:r>
    </w:p>
    <w:p w:rsidR="00DE7A98" w:rsidRPr="00F86C1B" w:rsidRDefault="00DE7A98" w:rsidP="00DE7A98">
      <w:pPr>
        <w:pStyle w:val="Odstavecseseznamem"/>
        <w:numPr>
          <w:ilvl w:val="0"/>
          <w:numId w:val="43"/>
        </w:numPr>
        <w:ind w:left="1418" w:hanging="709"/>
        <w:contextualSpacing w:val="0"/>
        <w:rPr>
          <w:i/>
        </w:rPr>
      </w:pPr>
      <w:r w:rsidRPr="00F86C1B">
        <w:rPr>
          <w:i/>
        </w:rPr>
        <w:t>archivaci v souladu s platnými předpisy Agentury o správě dokumentů;</w:t>
      </w:r>
    </w:p>
    <w:p w:rsidR="00DE7A98" w:rsidRPr="00F86C1B" w:rsidRDefault="00DE7A98" w:rsidP="00DE7A98">
      <w:pPr>
        <w:pStyle w:val="Odstavecseseznamem"/>
        <w:numPr>
          <w:ilvl w:val="0"/>
          <w:numId w:val="43"/>
        </w:numPr>
        <w:ind w:left="1418" w:hanging="709"/>
        <w:contextualSpacing w:val="0"/>
        <w:rPr>
          <w:i/>
        </w:rPr>
      </w:pPr>
      <w:r w:rsidRPr="00F86C1B">
        <w:rPr>
          <w:i/>
        </w:rPr>
        <w:t>právo zmocnit 3. strany, aby jednaly jejím jménem, nebo udělit 3. straně sublicenci ke způsobům použití uvedených v písmenech (b) a (c).</w:t>
      </w:r>
    </w:p>
    <w:p w:rsidR="00DE7A98" w:rsidRPr="00F86C1B" w:rsidRDefault="00DE7A98" w:rsidP="00DE7A98">
      <w:pPr>
        <w:ind w:left="1357" w:hanging="648"/>
        <w:rPr>
          <w:i/>
        </w:rPr>
      </w:pPr>
      <w:r w:rsidRPr="00F86C1B">
        <w:rPr>
          <w:i/>
        </w:rPr>
        <w:t>Další užívací práva svědčící Agentuře mohou být upravena Zvláštními podmínkami.</w:t>
      </w:r>
      <w:r w:rsidRPr="00B8205D">
        <w:rPr>
          <w:vertAlign w:val="superscript"/>
        </w:rPr>
        <w:footnoteReference w:id="5"/>
      </w:r>
    </w:p>
    <w:p w:rsidR="00DE7A98" w:rsidRPr="00F86C1B" w:rsidRDefault="00DE7A98" w:rsidP="00DE7A98">
      <w:pPr>
        <w:ind w:left="709"/>
        <w:rPr>
          <w:i/>
        </w:rPr>
      </w:pPr>
      <w:r w:rsidRPr="00F86C1B">
        <w:rPr>
          <w:i/>
        </w:rPr>
        <w:t>Příjemci zaručí, že Agentura bude mít právo využívat vešk</w:t>
      </w:r>
      <w:r w:rsidRPr="003C06B2">
        <w:rPr>
          <w:i/>
        </w:rPr>
        <w:t xml:space="preserve">erá stávající práva </w:t>
      </w:r>
      <w:r w:rsidRPr="00F86C1B">
        <w:rPr>
          <w:i/>
        </w:rPr>
        <w:t>průmyslového a duševního vlastnictví, která byla zahrnuta do výsledků Projektu. Nebude-li ve Zvláštních podmínkách</w:t>
      </w:r>
      <w:r w:rsidRPr="003C06B2">
        <w:rPr>
          <w:rStyle w:val="Znakapoznpodarou"/>
          <w:i/>
        </w:rPr>
        <w:footnoteReference w:id="6"/>
      </w:r>
      <w:r w:rsidRPr="00F86C1B">
        <w:rPr>
          <w:i/>
        </w:rPr>
        <w:t xml:space="preserve"> uvedeno něco jiného, budou tato stávající práva využita pro stej</w:t>
      </w:r>
      <w:r w:rsidRPr="003C06B2">
        <w:rPr>
          <w:i/>
        </w:rPr>
        <w:t xml:space="preserve">né účely a za </w:t>
      </w:r>
      <w:r w:rsidRPr="00F86C1B">
        <w:rPr>
          <w:i/>
        </w:rPr>
        <w:t>stejných podmínek vztahujících se na práva k využívání výsledků Projektu.</w:t>
      </w:r>
    </w:p>
    <w:p w:rsidR="00DE7A98" w:rsidRPr="00F86C1B" w:rsidRDefault="00DE7A98" w:rsidP="00DE7A98">
      <w:pPr>
        <w:ind w:left="709"/>
        <w:rPr>
          <w:i/>
        </w:rPr>
      </w:pPr>
      <w:r w:rsidRPr="00F86C1B">
        <w:rPr>
          <w:i/>
        </w:rPr>
        <w:t>Informace o vlastníkovi autorských práv budou doplněny při zpřístupnění výsledku ze strany Agentury. Informace o autorských právech budou uvedeny v následujícím formátu: „© – [</w:t>
      </w:r>
      <w:r w:rsidRPr="003C06B2">
        <w:rPr>
          <w:i/>
        </w:rPr>
        <w:t>rok</w:t>
      </w:r>
      <w:r w:rsidRPr="00F86C1B">
        <w:rPr>
          <w:i/>
        </w:rPr>
        <w:t>] – [</w:t>
      </w:r>
      <w:r w:rsidRPr="003C06B2">
        <w:rPr>
          <w:i/>
        </w:rPr>
        <w:t>jméno vlastníka autorských práv</w:t>
      </w:r>
      <w:r w:rsidRPr="00F86C1B">
        <w:rPr>
          <w:i/>
        </w:rPr>
        <w:t>]. Všechna práva vyhrazena. Licence poskytnuta agentuře Innovation and Network Agency v souladu s jejími podmínkami.“.</w:t>
      </w:r>
    </w:p>
    <w:p w:rsidR="00DE7A98" w:rsidRPr="00F86C1B" w:rsidRDefault="00DE7A98" w:rsidP="00DE7A98">
      <w:pPr>
        <w:ind w:left="1275" w:hanging="648"/>
        <w:rPr>
          <w:i/>
        </w:rPr>
      </w:pPr>
    </w:p>
    <w:p w:rsidR="00DE7A98" w:rsidRPr="00F86C1B" w:rsidRDefault="00DE7A98" w:rsidP="00DE7A98">
      <w:pPr>
        <w:rPr>
          <w:i/>
        </w:rPr>
      </w:pPr>
      <w:r w:rsidRPr="00F86C1B">
        <w:rPr>
          <w:i/>
        </w:rPr>
        <w:t>Článek II. 27 – Kontroly, audity a hodnocení</w:t>
      </w:r>
    </w:p>
    <w:p w:rsidR="00DE7A98" w:rsidRPr="00F86C1B" w:rsidRDefault="00DE7A98" w:rsidP="00DE7A98">
      <w:pPr>
        <w:ind w:left="720" w:hanging="720"/>
        <w:rPr>
          <w:i/>
        </w:rPr>
      </w:pPr>
      <w:r w:rsidRPr="00F86C1B">
        <w:rPr>
          <w:i/>
        </w:rPr>
        <w:t>II.27.1</w:t>
      </w:r>
      <w:r w:rsidRPr="00F86C1B">
        <w:rPr>
          <w:i/>
        </w:rPr>
        <w:tab/>
        <w:t>Technické a finanční kontroly, audity, průběžná a konečná hodnocení</w:t>
      </w:r>
    </w:p>
    <w:p w:rsidR="00DE7A98" w:rsidRPr="00F86C1B" w:rsidRDefault="00DE7A98" w:rsidP="00DE7A98">
      <w:pPr>
        <w:ind w:left="720"/>
        <w:rPr>
          <w:i/>
        </w:rPr>
      </w:pPr>
      <w:r w:rsidRPr="00F86C1B">
        <w:rPr>
          <w:i/>
        </w:rPr>
        <w:t>Komise nebo Agentura je oprávněna provádět technické nebo finanční kontroly a audity využívání grantu. Je rovněž oprávněna kontrolovat zákonem uložené evidence a záznamy příjemců pro účely periodického vyhodnocení jednorázových částek, jednotkových nákladů a paušálních sazeb.</w:t>
      </w:r>
      <w:r w:rsidRPr="00F86C1B">
        <w:rPr>
          <w:i/>
        </w:rPr>
        <w:tab/>
      </w:r>
    </w:p>
    <w:p w:rsidR="00DE7A98" w:rsidRPr="00F86C1B" w:rsidRDefault="00DE7A98" w:rsidP="00DE7A98">
      <w:pPr>
        <w:ind w:left="720"/>
        <w:rPr>
          <w:i/>
        </w:rPr>
      </w:pPr>
      <w:r w:rsidRPr="00F86C1B">
        <w:rPr>
          <w:i/>
        </w:rPr>
        <w:t>Informace a dokumenty poskytnuté v rámci kontrol nebo auditů budou považovány za důvěrné.</w:t>
      </w:r>
    </w:p>
    <w:p w:rsidR="00DE7A98" w:rsidRPr="00F86C1B" w:rsidRDefault="00DE7A98" w:rsidP="00DE7A98">
      <w:pPr>
        <w:ind w:left="720"/>
        <w:rPr>
          <w:i/>
        </w:rPr>
      </w:pPr>
      <w:r w:rsidRPr="00F86C1B">
        <w:rPr>
          <w:i/>
        </w:rPr>
        <w:t>Komise nebo Agentura je kromě toho oprávněna provádět průběžné nebo konečné hodnocení dopadu Projektu z hlediska naplnění cíle dotčeného Unijního programu za účelem vyhodnocení toho, zda byly naplněny tyto cíle včetně těch, jež se týkají ochrany životního prostředí.</w:t>
      </w:r>
    </w:p>
    <w:p w:rsidR="00DE7A98" w:rsidRPr="00F86C1B" w:rsidRDefault="00DE7A98" w:rsidP="00DE7A98">
      <w:pPr>
        <w:ind w:left="720"/>
        <w:rPr>
          <w:i/>
        </w:rPr>
      </w:pPr>
      <w:r w:rsidRPr="00F86C1B">
        <w:rPr>
          <w:i/>
        </w:rPr>
        <w:t>Kontroly, audity nebo hodnocení prováděné Komisí nebo Agenturou mohou být prováděny buď přímo pomocí vlastního personálu nebo jakéhokoli jiného externího subjektu oprávněného k jejich provádění jménem Komise nebo Agentury.</w:t>
      </w:r>
    </w:p>
    <w:p w:rsidR="00DE7A98" w:rsidRPr="00F86C1B" w:rsidRDefault="00DE7A98" w:rsidP="00DE7A98">
      <w:pPr>
        <w:ind w:left="720"/>
        <w:rPr>
          <w:i/>
        </w:rPr>
      </w:pPr>
      <w:r w:rsidRPr="00F86C1B">
        <w:rPr>
          <w:i/>
        </w:rPr>
        <w:t xml:space="preserve">Tyto kontroly, audity nebo hodnocení mohou být zahájeny během realizace Grantové dohody a až pět po platbě zůstatku. Tato lhůta je omezena na tři roky, pokud maximální částka uvedená v čl. 3 nepřekročí 60 000 EUR. </w:t>
      </w:r>
      <w:r>
        <w:rPr>
          <w:rStyle w:val="Znakapoznpodarou"/>
          <w:i/>
        </w:rPr>
        <w:footnoteReference w:id="7"/>
      </w:r>
    </w:p>
    <w:p w:rsidR="00DE7A98" w:rsidRPr="003C06B2" w:rsidRDefault="00DE7A98" w:rsidP="00DE7A98">
      <w:pPr>
        <w:ind w:left="720"/>
        <w:rPr>
          <w:i/>
        </w:rPr>
      </w:pPr>
      <w:r w:rsidRPr="00F86C1B">
        <w:rPr>
          <w:i/>
        </w:rPr>
        <w:t>Kontrola, audit nebo hodnocení jsou považovány za zahájené k datu přijetí oznámení Komise nebo Agentury o jejich zahájení.</w:t>
      </w:r>
    </w:p>
    <w:p w:rsidR="00DE7A98" w:rsidRPr="00F86C1B" w:rsidRDefault="00DE7A98" w:rsidP="00DE7A98">
      <w:pPr>
        <w:ind w:left="720"/>
        <w:rPr>
          <w:i/>
        </w:rPr>
      </w:pPr>
    </w:p>
    <w:p w:rsidR="00DE7A98" w:rsidRPr="00F86C1B" w:rsidRDefault="00DE7A98" w:rsidP="00DE7A98">
      <w:pPr>
        <w:ind w:left="720" w:hanging="720"/>
        <w:rPr>
          <w:i/>
        </w:rPr>
      </w:pPr>
      <w:r w:rsidRPr="00F86C1B">
        <w:rPr>
          <w:i/>
        </w:rPr>
        <w:t>II.27.2</w:t>
      </w:r>
      <w:r w:rsidRPr="00F86C1B">
        <w:rPr>
          <w:i/>
        </w:rPr>
        <w:tab/>
        <w:t>Povinnost uchovávat dokumenty</w:t>
      </w:r>
    </w:p>
    <w:p w:rsidR="00DE7A98" w:rsidRPr="00F86C1B" w:rsidRDefault="00DE7A98" w:rsidP="00DE7A98">
      <w:pPr>
        <w:ind w:left="720"/>
        <w:rPr>
          <w:i/>
        </w:rPr>
      </w:pPr>
      <w:r w:rsidRPr="00F86C1B">
        <w:rPr>
          <w:i/>
        </w:rPr>
        <w:t>Příjemci jsou povinni uchovávat originály veškerých dokumentů, zejména účetní a daňové záznamy, na vhodném médiu, včetně digitalizovaných originálů, pokud jim to příslušná vnitrostátní legislativa umožňuje a v souladu s podmínkami jí stanovenými, po dobu 5 let od data platby zůstatku.</w:t>
      </w:r>
    </w:p>
    <w:p w:rsidR="00DE7A98" w:rsidRPr="00F86C1B" w:rsidRDefault="00DE7A98" w:rsidP="00DE7A98">
      <w:pPr>
        <w:ind w:left="720"/>
        <w:rPr>
          <w:i/>
        </w:rPr>
      </w:pPr>
      <w:r w:rsidRPr="00F86C1B">
        <w:rPr>
          <w:i/>
        </w:rPr>
        <w:t>Tato lhůta je omezena na tři roky, pokud maximální částka uvedená v čl. 3 nepřekročí 60 000 EUR.</w:t>
      </w:r>
    </w:p>
    <w:p w:rsidR="00DE7A98" w:rsidRPr="003C06B2" w:rsidRDefault="00DE7A98" w:rsidP="00DE7A98">
      <w:pPr>
        <w:ind w:left="720"/>
        <w:rPr>
          <w:i/>
        </w:rPr>
      </w:pPr>
      <w:r w:rsidRPr="00F86C1B">
        <w:rPr>
          <w:i/>
        </w:rPr>
        <w:t xml:space="preserve">Lhůty uvedené v prvním a druhém odstavci tohoto článku se prodlužují v případě probíhajících auditů, odvolacích řízení, soudních řízení nebo uplatnění nároků týkajících se grantu, včetně případu uvedeného v čl. II.27.7. V takových případech jsou příjemci dokumenty uchovávat až do okamžiku ukončení takových auditů, odvolacích nebo soudních řízení či vyřízení takových nároků. </w:t>
      </w:r>
    </w:p>
    <w:p w:rsidR="00DE7A98" w:rsidRPr="00F86C1B" w:rsidRDefault="00DE7A98" w:rsidP="00DE7A98">
      <w:pPr>
        <w:ind w:left="720"/>
        <w:rPr>
          <w:i/>
        </w:rPr>
      </w:pPr>
    </w:p>
    <w:p w:rsidR="00DE7A98" w:rsidRPr="00F86C1B" w:rsidRDefault="00DE7A98" w:rsidP="00DE7A98">
      <w:pPr>
        <w:ind w:left="720" w:hanging="720"/>
        <w:rPr>
          <w:i/>
        </w:rPr>
      </w:pPr>
      <w:r w:rsidRPr="00F86C1B">
        <w:rPr>
          <w:i/>
        </w:rPr>
        <w:t>II.27.3</w:t>
      </w:r>
      <w:r w:rsidRPr="00F86C1B">
        <w:rPr>
          <w:i/>
        </w:rPr>
        <w:tab/>
        <w:t>Povinnost poskytovat informace</w:t>
      </w:r>
    </w:p>
    <w:p w:rsidR="00DE7A98" w:rsidRPr="00F86C1B" w:rsidRDefault="00DE7A98" w:rsidP="00DE7A98">
      <w:pPr>
        <w:ind w:left="720"/>
        <w:rPr>
          <w:i/>
        </w:rPr>
      </w:pPr>
      <w:r w:rsidRPr="00F86C1B">
        <w:rPr>
          <w:i/>
        </w:rPr>
        <w:t>Příjemci jsou povinni poskytnout veškeré informace, včetně informací v elektronickém formátu, vyžádané Komisí nebo Agenturou nebo jiným externím subjektem jí pověřeným v rámci kontroly, auditu nebo hodnocení.</w:t>
      </w:r>
    </w:p>
    <w:p w:rsidR="00DE7A98" w:rsidRPr="00F86C1B" w:rsidRDefault="00DE7A98" w:rsidP="00DE7A98">
      <w:pPr>
        <w:ind w:left="720"/>
        <w:rPr>
          <w:i/>
        </w:rPr>
      </w:pPr>
      <w:r w:rsidRPr="00F86C1B">
        <w:rPr>
          <w:i/>
        </w:rPr>
        <w:t>Pokud příjemce nesplňuje povinnosti uvedené v prvním odstavci tohoto článku, může Komise nebo Agentura považovat:</w:t>
      </w:r>
    </w:p>
    <w:p w:rsidR="00DE7A98" w:rsidRPr="00F86C1B" w:rsidRDefault="00DE7A98" w:rsidP="00DE7A98">
      <w:pPr>
        <w:pStyle w:val="Odstavecseseznamem"/>
        <w:numPr>
          <w:ilvl w:val="0"/>
          <w:numId w:val="44"/>
        </w:numPr>
        <w:ind w:left="1418" w:hanging="709"/>
        <w:contextualSpacing w:val="0"/>
        <w:rPr>
          <w:i/>
        </w:rPr>
      </w:pPr>
      <w:r w:rsidRPr="00F86C1B">
        <w:rPr>
          <w:i/>
        </w:rPr>
        <w:t>veškeré náklady nedostatečně doložené informacemi poskytnutými příjemcem za nezpůsobilé;</w:t>
      </w:r>
    </w:p>
    <w:p w:rsidR="00DE7A98" w:rsidRPr="003C06B2" w:rsidRDefault="00DE7A98" w:rsidP="00DE7A98">
      <w:pPr>
        <w:pStyle w:val="Odstavecseseznamem"/>
        <w:numPr>
          <w:ilvl w:val="0"/>
          <w:numId w:val="44"/>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DE7A98" w:rsidRPr="00F86C1B" w:rsidRDefault="00DE7A98" w:rsidP="00DE7A98">
      <w:pPr>
        <w:pStyle w:val="Odstavecseseznamem"/>
        <w:ind w:left="1080"/>
        <w:contextualSpacing w:val="0"/>
        <w:rPr>
          <w:i/>
        </w:rPr>
      </w:pPr>
    </w:p>
    <w:p w:rsidR="00DE7A98" w:rsidRPr="00F86C1B" w:rsidRDefault="00DE7A98" w:rsidP="00DE7A98">
      <w:pPr>
        <w:ind w:left="720" w:hanging="720"/>
        <w:rPr>
          <w:i/>
        </w:rPr>
      </w:pPr>
      <w:r w:rsidRPr="00F86C1B">
        <w:rPr>
          <w:i/>
        </w:rPr>
        <w:t>II.27.4</w:t>
      </w:r>
      <w:r w:rsidRPr="00F86C1B">
        <w:rPr>
          <w:i/>
        </w:rPr>
        <w:tab/>
        <w:t>Audity na místě</w:t>
      </w:r>
    </w:p>
    <w:p w:rsidR="00DE7A98" w:rsidRPr="00F86C1B" w:rsidRDefault="00DE7A98" w:rsidP="00DE7A98">
      <w:pPr>
        <w:ind w:left="720"/>
        <w:rPr>
          <w:i/>
        </w:rPr>
      </w:pPr>
      <w:r w:rsidRPr="00F86C1B">
        <w:rPr>
          <w:i/>
        </w:rPr>
        <w:t>Během auditu na místě jsou příjemci povinni umožnit personálu Komise nebo Agentury nebo personálu externího subjektu oprávněného k jeho provedení jménem Komise nebo Agentury do svých objektů a prostor, kde je nebo byl prováděn Projekt a ke všem nezbytným informacím včetně informací v elektronickém formátu.</w:t>
      </w:r>
    </w:p>
    <w:p w:rsidR="00DE7A98" w:rsidRPr="00F86C1B" w:rsidRDefault="00DE7A98" w:rsidP="00DE7A98">
      <w:pPr>
        <w:ind w:left="720"/>
        <w:rPr>
          <w:i/>
        </w:rPr>
      </w:pPr>
      <w:r w:rsidRPr="00F86C1B">
        <w:rPr>
          <w:i/>
        </w:rPr>
        <w:t>Příjemci musí zajistit, aby byly informace snadno dostupné v okamžiku auditu na místě a aby byly vyžádané informace předány ve vhodné formě.</w:t>
      </w:r>
    </w:p>
    <w:p w:rsidR="00DE7A98" w:rsidRPr="00F86C1B" w:rsidRDefault="00DE7A98" w:rsidP="00DE7A98">
      <w:pPr>
        <w:ind w:left="720"/>
        <w:rPr>
          <w:i/>
        </w:rPr>
      </w:pPr>
      <w:r w:rsidRPr="00F86C1B">
        <w:rPr>
          <w:i/>
        </w:rPr>
        <w:t>Pokud příjemce odmítne umožnit přístup do svých prostor a objektů a k informacím v souladu s prvními dvěma odstavci tohoto článku, může Komise nebo Agentura považovat:</w:t>
      </w:r>
    </w:p>
    <w:p w:rsidR="00DE7A98" w:rsidRPr="00F86C1B" w:rsidRDefault="00DE7A98" w:rsidP="00DE7A98">
      <w:pPr>
        <w:pStyle w:val="Odstavecseseznamem"/>
        <w:numPr>
          <w:ilvl w:val="0"/>
          <w:numId w:val="45"/>
        </w:numPr>
        <w:ind w:left="1418" w:hanging="709"/>
        <w:contextualSpacing w:val="0"/>
        <w:rPr>
          <w:i/>
        </w:rPr>
      </w:pPr>
      <w:r w:rsidRPr="00F86C1B">
        <w:rPr>
          <w:i/>
        </w:rPr>
        <w:t>veškeré náklady nedostatečně doložené informacemi poskytnutými příjemcem za nezpůsobilé;</w:t>
      </w:r>
    </w:p>
    <w:p w:rsidR="00DE7A98" w:rsidRPr="003C06B2" w:rsidRDefault="00DE7A98" w:rsidP="00DE7A98">
      <w:pPr>
        <w:pStyle w:val="Odstavecseseznamem"/>
        <w:numPr>
          <w:ilvl w:val="0"/>
          <w:numId w:val="45"/>
        </w:numPr>
        <w:ind w:left="1418" w:hanging="709"/>
        <w:contextualSpacing w:val="0"/>
        <w:rPr>
          <w:i/>
        </w:rPr>
      </w:pPr>
      <w:r w:rsidRPr="00F86C1B">
        <w:rPr>
          <w:i/>
        </w:rPr>
        <w:t>veškeré jednotkové, jednorázové či paušální příspěvky nedostatečně doložené informacemi poskytnutými příjemcem za neoprávněně čerpané.</w:t>
      </w:r>
    </w:p>
    <w:p w:rsidR="00DE7A98" w:rsidRPr="003C06B2" w:rsidRDefault="00DE7A98" w:rsidP="00DE7A98">
      <w:pPr>
        <w:ind w:left="720" w:hanging="720"/>
        <w:rPr>
          <w:i/>
        </w:rPr>
      </w:pPr>
    </w:p>
    <w:p w:rsidR="00DE7A98" w:rsidRPr="00F86C1B" w:rsidRDefault="00DE7A98" w:rsidP="00DE7A98">
      <w:pPr>
        <w:ind w:left="720" w:hanging="720"/>
        <w:rPr>
          <w:i/>
        </w:rPr>
      </w:pPr>
      <w:r w:rsidRPr="00F86C1B">
        <w:rPr>
          <w:i/>
        </w:rPr>
        <w:t>II.27.5</w:t>
      </w:r>
      <w:r w:rsidRPr="00F86C1B">
        <w:rPr>
          <w:i/>
        </w:rPr>
        <w:tab/>
        <w:t>Řízení o sporných otázkách auditu</w:t>
      </w:r>
    </w:p>
    <w:p w:rsidR="00DE7A98" w:rsidRPr="003C06B2" w:rsidRDefault="00DE7A98" w:rsidP="00DE7A98">
      <w:pPr>
        <w:ind w:left="720"/>
        <w:rPr>
          <w:i/>
        </w:rPr>
      </w:pPr>
      <w:r w:rsidRPr="00F86C1B">
        <w:rPr>
          <w:i/>
        </w:rPr>
        <w:t>Na základě auditních zjištění bude sepsána předběžná zpráva („návrh zprávy o auditu“). Komise nebo Agentura nebo jimi pověřený zástupce zašle tuto zprávu dotyčnému příjemci, který může do 30 dnů od jejího obdržení vznést připomínky. Závěrečná zpráva („závěrečná zpráva o auditu“) bude zaslána dotyčnému příjemci do 60 dnů od uplynutí lhůty pro vznesení připomínek.</w:t>
      </w:r>
    </w:p>
    <w:p w:rsidR="00DE7A98" w:rsidRPr="00F86C1B" w:rsidRDefault="00DE7A98" w:rsidP="00DE7A98">
      <w:pPr>
        <w:ind w:left="627"/>
        <w:rPr>
          <w:i/>
        </w:rPr>
      </w:pPr>
    </w:p>
    <w:p w:rsidR="00DE7A98" w:rsidRPr="00F86C1B" w:rsidRDefault="00DE7A98" w:rsidP="00DE7A98">
      <w:pPr>
        <w:ind w:left="720" w:hanging="720"/>
        <w:rPr>
          <w:i/>
        </w:rPr>
      </w:pPr>
      <w:r w:rsidRPr="00F86C1B">
        <w:rPr>
          <w:i/>
        </w:rPr>
        <w:t>II.27.6</w:t>
      </w:r>
      <w:r w:rsidRPr="00F86C1B">
        <w:rPr>
          <w:i/>
        </w:rPr>
        <w:tab/>
        <w:t>Účinky auditních zjištění</w:t>
      </w:r>
    </w:p>
    <w:p w:rsidR="00DE7A98" w:rsidRPr="00F86C1B" w:rsidRDefault="00DE7A98" w:rsidP="00DE7A98">
      <w:pPr>
        <w:ind w:left="720"/>
        <w:rPr>
          <w:i/>
        </w:rPr>
      </w:pPr>
      <w:r w:rsidRPr="00F86C1B">
        <w:rPr>
          <w:i/>
        </w:rPr>
        <w:t>Na základě auditních zjištění může Komise nebo Agentura přijmout opatření, jež bude považovat za nezbytná, včetně vymáhání celého nebo části zůstatku plateb, jež poskytla podle článku II.26, a to v okamžiku platby zůstatku nebo po platbě zůstatku.</w:t>
      </w:r>
    </w:p>
    <w:p w:rsidR="00DE7A98" w:rsidRPr="003C06B2" w:rsidRDefault="00DE7A98" w:rsidP="00DE7A98">
      <w:pPr>
        <w:ind w:left="720"/>
        <w:rPr>
          <w:i/>
        </w:rPr>
      </w:pPr>
      <w:r w:rsidRPr="00F86C1B">
        <w:rPr>
          <w:i/>
        </w:rPr>
        <w:t>V případě auditních zjištění učiněných po platbě zůstatku musí vymáhaná částka odpovídat rozdílu mezi revidovanou konečnou výší grantu pro dotyčného příjemce stanovenou v souladu s článkem II.25 a celkovou částkou vyplacenou dotyčnému příjemci podle Grantové dohody na realizaci jeho činností.</w:t>
      </w:r>
    </w:p>
    <w:p w:rsidR="00DE7A98" w:rsidRPr="00F86C1B" w:rsidRDefault="00DE7A98" w:rsidP="00DE7A98">
      <w:pPr>
        <w:ind w:left="627"/>
        <w:rPr>
          <w:i/>
        </w:rPr>
      </w:pPr>
    </w:p>
    <w:p w:rsidR="00DE7A98" w:rsidRPr="00F86C1B" w:rsidRDefault="00DE7A98" w:rsidP="00DE7A98">
      <w:pPr>
        <w:ind w:left="720" w:hanging="720"/>
        <w:rPr>
          <w:i/>
        </w:rPr>
      </w:pPr>
      <w:r w:rsidRPr="00F86C1B">
        <w:rPr>
          <w:i/>
        </w:rPr>
        <w:t xml:space="preserve"> II.27.7</w:t>
      </w:r>
      <w:r w:rsidRPr="00F86C1B">
        <w:rPr>
          <w:i/>
        </w:rPr>
        <w:tab/>
        <w:t>Oprava systémových nebo opakujících se chyb, nesrovnalostí, podvodů či porušení povinností</w:t>
      </w:r>
    </w:p>
    <w:p w:rsidR="00DE7A98" w:rsidRPr="00F86C1B" w:rsidRDefault="00DE7A98" w:rsidP="00DE7A98">
      <w:pPr>
        <w:ind w:left="1701" w:hanging="992"/>
        <w:rPr>
          <w:i/>
        </w:rPr>
      </w:pPr>
      <w:r w:rsidRPr="00F86C1B">
        <w:rPr>
          <w:i/>
        </w:rPr>
        <w:t xml:space="preserve"> II.27.7.1</w:t>
      </w:r>
      <w:r w:rsidRPr="00F86C1B">
        <w:rPr>
          <w:i/>
        </w:rPr>
        <w:tab/>
        <w:t>Komise nebo Agentura může přijmout veškerá opatření, jež považuje za nezbytná, včetně vymáhání celého nebo části zůstatku plateb, jež poskytla podle článku II.26 Grantové dohody, a to v okamžiku platby zůstatku nebo po platbě zůstatku, pokud budou splněny následující podmínky:</w:t>
      </w:r>
    </w:p>
    <w:p w:rsidR="00DE7A98" w:rsidRPr="00F86C1B" w:rsidRDefault="00DE7A98" w:rsidP="00DE7A98">
      <w:pPr>
        <w:pStyle w:val="Odstavecseseznamem"/>
        <w:numPr>
          <w:ilvl w:val="0"/>
          <w:numId w:val="37"/>
        </w:numPr>
        <w:ind w:left="2067"/>
        <w:contextualSpacing w:val="0"/>
        <w:rPr>
          <w:i/>
        </w:rPr>
      </w:pPr>
      <w:r w:rsidRPr="00F86C1B">
        <w:rPr>
          <w:i/>
        </w:rPr>
        <w:t>o dotyčném příjemci se v souvislosti s auditem jiných grantů, jež mu byly uděleny na základě podobných podmínek, zjistilo, že se dopustil systémových nebo opakujících se chyb, nesrovnalostí, podvodů či porušení povinností, jež mají významný dopad na tento grant; a</w:t>
      </w:r>
    </w:p>
    <w:p w:rsidR="00DE7A98" w:rsidRPr="00F86C1B" w:rsidRDefault="00DE7A98" w:rsidP="00DE7A98">
      <w:pPr>
        <w:pStyle w:val="Odstavecseseznamem"/>
        <w:numPr>
          <w:ilvl w:val="0"/>
          <w:numId w:val="37"/>
        </w:numPr>
        <w:ind w:left="2067"/>
        <w:contextualSpacing w:val="0"/>
        <w:rPr>
          <w:i/>
        </w:rPr>
      </w:pPr>
      <w:r w:rsidRPr="00F86C1B">
        <w:rPr>
          <w:i/>
        </w:rPr>
        <w:t>příjemce obdrží závěrečnou zprávu o auditu obsahující zjištění systémových nebo opakujících se chyb, nesrovnalostí, podvodů či porušení povinností, jež mají významný dopad na tento grant, ve lhůtě uvedené v článku II.27.1.</w:t>
      </w:r>
    </w:p>
    <w:p w:rsidR="00DE7A98" w:rsidRPr="00F86C1B" w:rsidRDefault="00DE7A98" w:rsidP="00DE7A98">
      <w:pPr>
        <w:ind w:left="1701" w:hanging="992"/>
        <w:rPr>
          <w:i/>
        </w:rPr>
      </w:pPr>
      <w:r w:rsidRPr="00F86C1B">
        <w:rPr>
          <w:i/>
        </w:rPr>
        <w:t xml:space="preserve"> II.27.7.2</w:t>
      </w:r>
      <w:r w:rsidRPr="00F86C1B">
        <w:rPr>
          <w:i/>
        </w:rPr>
        <w:tab/>
        <w:t>Komise nebo Agentura stanoví částku, jejíž opravu</w:t>
      </w:r>
      <w:r w:rsidRPr="003C06B2">
        <w:rPr>
          <w:i/>
        </w:rPr>
        <w:t xml:space="preserve"> je třeba provést v souladu </w:t>
      </w:r>
      <w:r w:rsidRPr="00F86C1B">
        <w:rPr>
          <w:i/>
        </w:rPr>
        <w:t>s Grantovou dohodou:</w:t>
      </w:r>
    </w:p>
    <w:p w:rsidR="00DE7A98" w:rsidRPr="00F86C1B" w:rsidRDefault="00DE7A98" w:rsidP="00DE7A98">
      <w:pPr>
        <w:pStyle w:val="Odstavecseseznamem"/>
        <w:numPr>
          <w:ilvl w:val="0"/>
          <w:numId w:val="38"/>
        </w:numPr>
        <w:ind w:left="2067"/>
        <w:contextualSpacing w:val="0"/>
        <w:rPr>
          <w:i/>
        </w:rPr>
      </w:pPr>
      <w:r w:rsidRPr="00F86C1B">
        <w:rPr>
          <w:i/>
        </w:rPr>
        <w:t>v případech, kdy to bude možné a proveditelné, na základě nákladů neoprávněně vykázaných jako způsobilé podle Grantové dohody.</w:t>
      </w:r>
    </w:p>
    <w:p w:rsidR="00DE7A98" w:rsidRPr="00F86C1B" w:rsidRDefault="00DE7A98" w:rsidP="00DE7A98">
      <w:pPr>
        <w:pStyle w:val="Odstavecseseznamem"/>
        <w:ind w:left="2067"/>
        <w:contextualSpacing w:val="0"/>
        <w:rPr>
          <w:i/>
        </w:rPr>
      </w:pPr>
      <w:r w:rsidRPr="00F86C1B">
        <w:rPr>
          <w:i/>
        </w:rPr>
        <w:t>Za tímto účelem přepracuje dotyčný příjemce finanční výkazy předložené v souladu s Grantovou dohodou, přičemž zohlední příslušná zjištění a předloží přepracované finanční výkazy Komisi nebo Agentuře do 60 dnů od data přijetí závěrečné zprávy o auditu obsahující zjištění systémových nebo opakujících se chyb, nesrovnalostí, podvodů či porušení povinností.</w:t>
      </w:r>
    </w:p>
    <w:p w:rsidR="00DE7A98" w:rsidRPr="00F86C1B" w:rsidRDefault="00DE7A98" w:rsidP="00DE7A98">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vykázaných příjemcem a schválených Komisí nebo Agenturou a celkovou částkou vyplacenou dotyčnému příjemci na základě Grantové dohody na realizaci jeho činností;</w:t>
      </w:r>
    </w:p>
    <w:p w:rsidR="00DE7A98" w:rsidRPr="00F86C1B" w:rsidRDefault="00DE7A98" w:rsidP="00DE7A98">
      <w:pPr>
        <w:pStyle w:val="Odstavecseseznamem"/>
        <w:ind w:left="2067"/>
        <w:contextualSpacing w:val="0"/>
        <w:rPr>
          <w:i/>
        </w:rPr>
      </w:pPr>
    </w:p>
    <w:p w:rsidR="00DE7A98" w:rsidRPr="00F86C1B" w:rsidRDefault="00DE7A98" w:rsidP="00DE7A98">
      <w:pPr>
        <w:pStyle w:val="Odstavecseseznamem"/>
        <w:numPr>
          <w:ilvl w:val="0"/>
          <w:numId w:val="38"/>
        </w:numPr>
        <w:ind w:left="2067"/>
        <w:contextualSpacing w:val="0"/>
        <w:rPr>
          <w:i/>
        </w:rPr>
      </w:pPr>
      <w:r w:rsidRPr="00F86C1B">
        <w:rPr>
          <w:i/>
        </w:rPr>
        <w:t>není-li možné nebo proveditelné vyčíslit přesnou částku nezpůsobilých nákladů podle Grantové dohody, na základě korekčního koeficientu pro extrapolaci aplikovaného na způsobilé náklady v případě grantů, u nichž byly zjištěny systémové nebo opakující se chyby nebo nesrovnalosti.</w:t>
      </w:r>
    </w:p>
    <w:p w:rsidR="00DE7A98" w:rsidRPr="00F86C1B" w:rsidRDefault="00DE7A98" w:rsidP="00DE7A98">
      <w:pPr>
        <w:pStyle w:val="Odstavecseseznamem"/>
        <w:ind w:left="2067"/>
        <w:contextualSpacing w:val="0"/>
        <w:rPr>
          <w:i/>
        </w:rPr>
      </w:pPr>
      <w:r w:rsidRPr="00F86C1B">
        <w:rPr>
          <w:i/>
        </w:rPr>
        <w:t>Komise nebo Agentura zašle oficiální oznámení, jež bude obsahovat extrapolační metodu, již hodlá aplikovat, dotyčnému příjemci, který může do 60 dnů od přijetí oznámení vznést připomínky a navrhnout řádně doložený alternativní způsob opravy.</w:t>
      </w:r>
    </w:p>
    <w:p w:rsidR="00DE7A98" w:rsidRPr="00F86C1B" w:rsidRDefault="00DE7A98" w:rsidP="00DE7A98">
      <w:pPr>
        <w:pStyle w:val="Odstavecseseznamem"/>
        <w:ind w:left="2067"/>
        <w:contextualSpacing w:val="0"/>
        <w:rPr>
          <w:i/>
        </w:rPr>
      </w:pPr>
      <w:r w:rsidRPr="00F86C1B">
        <w:rPr>
          <w:i/>
        </w:rPr>
        <w:t>Jestliže Komise nebo Agentura schválí alternativní způsob opravy navržený příjemcem, zašle mu oficiální oznámení, že tento alternativní způsob opravy uplatňuje, a na základě uplatnění tohoto alternativního způsobu opravy stanoví revidovanou výši způsobilých nákladů.</w:t>
      </w:r>
    </w:p>
    <w:p w:rsidR="00DE7A98" w:rsidRPr="00F86C1B" w:rsidRDefault="00DE7A98" w:rsidP="00DE7A98">
      <w:pPr>
        <w:pStyle w:val="Odstavecseseznamem"/>
        <w:ind w:left="2067"/>
        <w:contextualSpacing w:val="0"/>
        <w:rPr>
          <w:i/>
        </w:rPr>
      </w:pPr>
      <w:r w:rsidRPr="00F86C1B">
        <w:rPr>
          <w:i/>
        </w:rPr>
        <w:t>Neobdrží-li Komise nebo Agentura žádné připomínky, zamítne-li vznesené připomínky nebo příjemcem navrhovaný alternativní způsob opravy, zašle dotyčnému příjemci oficiální oznámení o této skutečnosti a stanoví výši revidovaných způsobilých nákladů při uplatnění extrapolační metody původně oznámené příjemci.</w:t>
      </w:r>
    </w:p>
    <w:p w:rsidR="00DE7A98" w:rsidRPr="00F86C1B" w:rsidRDefault="00DE7A98" w:rsidP="00DE7A98">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stanovenou v souladu s článkem II.25 na základě revidovaných způsobilých nákladů po extrapolaci a celkovou částkou vyplacenou dotyčnému příjemci na základě Grantové dohody na realizaci jeho činností; nebo</w:t>
      </w:r>
    </w:p>
    <w:p w:rsidR="00DE7A98" w:rsidRPr="00F86C1B" w:rsidRDefault="00DE7A98" w:rsidP="00DE7A98">
      <w:pPr>
        <w:pStyle w:val="Odstavecseseznamem"/>
        <w:ind w:left="2067"/>
        <w:contextualSpacing w:val="0"/>
        <w:rPr>
          <w:i/>
        </w:rPr>
      </w:pPr>
      <w:r w:rsidRPr="00F86C1B">
        <w:rPr>
          <w:i/>
        </w:rPr>
        <w:t xml:space="preserve"> </w:t>
      </w:r>
    </w:p>
    <w:p w:rsidR="00DE7A98" w:rsidRPr="00F86C1B" w:rsidRDefault="00DE7A98" w:rsidP="00DE7A98">
      <w:pPr>
        <w:pStyle w:val="Odstavecseseznamem"/>
        <w:numPr>
          <w:ilvl w:val="0"/>
          <w:numId w:val="38"/>
        </w:numPr>
        <w:ind w:left="2067"/>
        <w:contextualSpacing w:val="0"/>
        <w:rPr>
          <w:i/>
        </w:rPr>
      </w:pPr>
      <w:r w:rsidRPr="00F86C1B">
        <w:rPr>
          <w:i/>
        </w:rPr>
        <w:t>není-li možné použít nezpůsobilé náklady jako východisko pro stanovení částky, již je nutné opravit, uplatněním opravy paušální sazby na maximální výši grantu uvedenou v článku 3 nebo jeho části, při zachování zásady proporcionality.</w:t>
      </w:r>
    </w:p>
    <w:p w:rsidR="00DE7A98" w:rsidRPr="00F86C1B" w:rsidRDefault="00DE7A98" w:rsidP="00DE7A98">
      <w:pPr>
        <w:pStyle w:val="Odstavecseseznamem"/>
        <w:ind w:left="2067"/>
        <w:contextualSpacing w:val="0"/>
        <w:rPr>
          <w:i/>
        </w:rPr>
      </w:pPr>
      <w:r w:rsidRPr="00F86C1B">
        <w:rPr>
          <w:i/>
        </w:rPr>
        <w:t>Komise nebo Agentura zašle oficiální oznámení o paušální sazbě, kterou hodlá použít, dotyčnému příjemci, který může do 60 dnů od data přijetí tohoto oznámení vznést připomínky a navrhnout řádně doloženou alternativní paušální sazbu.</w:t>
      </w:r>
    </w:p>
    <w:p w:rsidR="00DE7A98" w:rsidRPr="00F86C1B" w:rsidRDefault="00DE7A98" w:rsidP="00DE7A98">
      <w:pPr>
        <w:pStyle w:val="Odstavecseseznamem"/>
        <w:ind w:left="2067"/>
        <w:contextualSpacing w:val="0"/>
        <w:rPr>
          <w:i/>
        </w:rPr>
      </w:pPr>
      <w:r w:rsidRPr="00F86C1B">
        <w:rPr>
          <w:i/>
        </w:rPr>
        <w:t>Jestliže Komise schválí alternativní paušální sazbu navrženou příjemcem, zašle mu oficiální oznámení, že tuto schválenou alternativní paušální sazbu uplatňuje a na jejím základě opraví výši grantu.</w:t>
      </w:r>
    </w:p>
    <w:p w:rsidR="00DE7A98" w:rsidRPr="00F86C1B" w:rsidRDefault="00DE7A98" w:rsidP="00DE7A98">
      <w:pPr>
        <w:pStyle w:val="Odstavecseseznamem"/>
        <w:ind w:left="2067"/>
        <w:contextualSpacing w:val="0"/>
        <w:rPr>
          <w:i/>
        </w:rPr>
      </w:pPr>
      <w:r w:rsidRPr="00F86C1B">
        <w:rPr>
          <w:i/>
        </w:rPr>
        <w:t>Neobdrží-li Komise nebo Agentura žádné připomínky, zamítne-li vznesené připomínky nebo příjemcem navrhovanou alternativní paušální sazbu, zašle dotyčnému příjemci oficiální oznámení o této skutečnosti a opraví výši grantu při uplatnění paušální sazby původně oznámené příjemci.</w:t>
      </w:r>
    </w:p>
    <w:p w:rsidR="00DE7A98" w:rsidRPr="00F86C1B" w:rsidRDefault="00DE7A98" w:rsidP="00DE7A98">
      <w:pPr>
        <w:pStyle w:val="Odstavecseseznamem"/>
        <w:ind w:left="2067"/>
        <w:contextualSpacing w:val="0"/>
        <w:rPr>
          <w:i/>
        </w:rPr>
      </w:pPr>
    </w:p>
    <w:p w:rsidR="00DE7A98" w:rsidRPr="00F86C1B" w:rsidRDefault="00DE7A98" w:rsidP="00DE7A98">
      <w:pPr>
        <w:pStyle w:val="Odstavecseseznamem"/>
        <w:ind w:left="2067"/>
        <w:contextualSpacing w:val="0"/>
        <w:rPr>
          <w:i/>
        </w:rPr>
      </w:pPr>
      <w:r w:rsidRPr="00F86C1B">
        <w:rPr>
          <w:i/>
        </w:rPr>
        <w:t>V případě zjištění systémových nebo opakujících se chyb, nesrovnalostí, podvodů či porušení povinností po provedení platby zůstatku, musí vymáhaná částka odpovídat rozdílu mezi revidovanou konečnou výší grantu uděleného dotyčnému příjemci po opravě paušální sazby a celkovou částkou vyplacenou dotyčnému příjemci na základě Grantové dohody na realizaci jeho činností.</w:t>
      </w:r>
    </w:p>
    <w:p w:rsidR="00DE7A98" w:rsidRPr="00F86C1B" w:rsidRDefault="00DE7A98" w:rsidP="00DE7A98">
      <w:pPr>
        <w:pStyle w:val="Odstavecseseznamem"/>
        <w:ind w:left="2067"/>
        <w:contextualSpacing w:val="0"/>
        <w:rPr>
          <w:i/>
        </w:rPr>
      </w:pPr>
    </w:p>
    <w:p w:rsidR="00DE7A98" w:rsidRPr="00F86C1B" w:rsidRDefault="00DE7A98" w:rsidP="00DE7A98">
      <w:pPr>
        <w:ind w:left="720" w:hanging="720"/>
        <w:rPr>
          <w:i/>
        </w:rPr>
      </w:pPr>
      <w:r w:rsidRPr="00F86C1B">
        <w:rPr>
          <w:i/>
        </w:rPr>
        <w:t>II.27.8</w:t>
      </w:r>
      <w:r w:rsidRPr="00F86C1B">
        <w:rPr>
          <w:i/>
        </w:rPr>
        <w:tab/>
        <w:t>Kontroly a inspekce OLAF</w:t>
      </w:r>
    </w:p>
    <w:p w:rsidR="00DE7A98" w:rsidRPr="00F86C1B" w:rsidRDefault="00DE7A98" w:rsidP="00DE7A98">
      <w:pPr>
        <w:ind w:left="720"/>
        <w:rPr>
          <w:i/>
        </w:rPr>
      </w:pPr>
      <w:r w:rsidRPr="00F86C1B">
        <w:rPr>
          <w:i/>
        </w:rPr>
        <w:t>Evropský úřad pro boj proti podvodům (OLAF) má stejná práva jako Komise a Agentura, zejména přístupové právo pro účely provádění kontrol a šetření.</w:t>
      </w:r>
    </w:p>
    <w:p w:rsidR="00DE7A98" w:rsidRPr="00F86C1B" w:rsidRDefault="00DE7A98" w:rsidP="00DE7A98">
      <w:pPr>
        <w:ind w:left="720"/>
        <w:rPr>
          <w:bCs/>
          <w:i/>
        </w:rPr>
      </w:pPr>
      <w:r w:rsidRPr="00F86C1B">
        <w:rPr>
          <w:i/>
        </w:rPr>
        <w:t>Na základě Nařízení Rady (Euratom, ES) č. 2185/96</w:t>
      </w:r>
      <w:r w:rsidRPr="00F86C1B">
        <w:rPr>
          <w:rStyle w:val="Znakapoznpodarou"/>
          <w:i/>
        </w:rPr>
        <w:footnoteReference w:id="8"/>
      </w:r>
      <w:r w:rsidRPr="00F86C1B">
        <w:rPr>
          <w:i/>
        </w:rPr>
        <w:t xml:space="preserve"> ze dne 11. prosince 1996 o kontrolách a inspekcích na místě prováděných Komisí za účelem ochrany finančních zájmů Evropských společenství proti podvodům a jiným nesrovnalostem a </w:t>
      </w:r>
      <w:r w:rsidRPr="00F86C1B">
        <w:rPr>
          <w:bCs/>
          <w:i/>
        </w:rPr>
        <w:t>Nařízení Evropského parlamentu a Rady (EU, Euratom) č. 883/2013 ze dne 11. září 2013</w:t>
      </w:r>
      <w:r w:rsidRPr="00F86C1B">
        <w:rPr>
          <w:rStyle w:val="Znakapoznpodarou"/>
          <w:bCs/>
          <w:i/>
        </w:rPr>
        <w:footnoteReference w:id="9"/>
      </w:r>
      <w:r w:rsidRPr="00F86C1B">
        <w:rPr>
          <w:bCs/>
          <w:i/>
        </w:rPr>
        <w:t xml:space="preserve"> o vyšetřování prováděném Evropským úřadem pro boj proti podvodům (OLAF) je Evropský úřad pro boj proti podvodům rovněž oprávněn provádět kontroly a inspekce na místě v souladu s postupy stanovenými unijním právem na ochranu finančních zájmů Unie před podvody a jinými nesrovnalostmi.</w:t>
      </w:r>
    </w:p>
    <w:p w:rsidR="00DE7A98" w:rsidRPr="003C06B2" w:rsidRDefault="00DE7A98" w:rsidP="00DE7A98">
      <w:pPr>
        <w:ind w:left="720"/>
        <w:rPr>
          <w:bCs/>
          <w:i/>
        </w:rPr>
      </w:pPr>
      <w:r w:rsidRPr="00F86C1B">
        <w:rPr>
          <w:bCs/>
          <w:i/>
        </w:rPr>
        <w:t>V příslušných případech mohou vést zjištění učiněná Evropským úřadem pro boj proti podvodům (OLAF) k vymáhání ze strany Agentury. Mohou vést rovněž k trestnímu stíhání podle vnitrostátní legislativy.</w:t>
      </w:r>
    </w:p>
    <w:p w:rsidR="00DE7A98" w:rsidRPr="00F86C1B" w:rsidRDefault="00DE7A98" w:rsidP="00DE7A98">
      <w:pPr>
        <w:ind w:left="720"/>
        <w:rPr>
          <w:i/>
        </w:rPr>
      </w:pPr>
    </w:p>
    <w:p w:rsidR="00DE7A98" w:rsidRPr="00F86C1B" w:rsidRDefault="00DE7A98" w:rsidP="00DE7A98">
      <w:pPr>
        <w:ind w:left="720" w:hanging="720"/>
        <w:rPr>
          <w:i/>
        </w:rPr>
      </w:pPr>
      <w:r w:rsidRPr="00F86C1B">
        <w:rPr>
          <w:i/>
        </w:rPr>
        <w:t>II.27.9</w:t>
      </w:r>
      <w:r w:rsidRPr="00F86C1B">
        <w:rPr>
          <w:i/>
        </w:rPr>
        <w:tab/>
        <w:t>Kontroly a audity Evropského účetního dvora</w:t>
      </w:r>
    </w:p>
    <w:p w:rsidR="00DE7A98" w:rsidRPr="00F86C1B" w:rsidRDefault="00DE7A98" w:rsidP="00DE7A98">
      <w:pPr>
        <w:ind w:left="720"/>
        <w:rPr>
          <w:i/>
        </w:rPr>
      </w:pPr>
      <w:r w:rsidRPr="00F86C1B">
        <w:rPr>
          <w:i/>
        </w:rPr>
        <w:t>Evropský účetní dvůr má stejná práva jako Agentura a Komise, zejména přístupové právo pro účely provádění kontrol a auditů.</w:t>
      </w:r>
    </w:p>
    <w:p w:rsidR="00DE7A98" w:rsidRPr="003C06B2" w:rsidRDefault="00DE7A98" w:rsidP="00DE7A98">
      <w:pPr>
        <w:spacing w:before="0" w:after="0"/>
      </w:pPr>
    </w:p>
    <w:p w:rsidR="00DE7A98" w:rsidRPr="00F86C1B" w:rsidRDefault="00DE7A98" w:rsidP="00DE7A98">
      <w:pPr>
        <w:ind w:left="720"/>
        <w:rPr>
          <w:i/>
        </w:rPr>
      </w:pPr>
    </w:p>
    <w:p w:rsidR="0035489B" w:rsidRDefault="0035489B" w:rsidP="001D6108">
      <w:pPr>
        <w:spacing w:before="0" w:after="0"/>
        <w:jc w:val="left"/>
      </w:pPr>
    </w:p>
    <w:p w:rsidR="00DE7A98" w:rsidRDefault="00DE7A98" w:rsidP="001D6108">
      <w:pPr>
        <w:spacing w:before="0" w:after="0"/>
        <w:jc w:val="left"/>
      </w:pPr>
    </w:p>
    <w:p w:rsidR="00DE7A98" w:rsidRDefault="00DE7A98" w:rsidP="001D6108">
      <w:pPr>
        <w:spacing w:before="0" w:after="0"/>
        <w:jc w:val="left"/>
      </w:pPr>
    </w:p>
    <w:sectPr w:rsidR="00DE7A98" w:rsidSect="00B53945">
      <w:footerReference w:type="default" r:id="rId13"/>
      <w:pgSz w:w="11907" w:h="16840" w:code="9"/>
      <w:pgMar w:top="1418" w:right="1418" w:bottom="1701" w:left="1418" w:header="720" w:footer="2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8CB" w:rsidRDefault="006A18CB">
      <w:r>
        <w:separator/>
      </w:r>
    </w:p>
  </w:endnote>
  <w:endnote w:type="continuationSeparator" w:id="0">
    <w:p w:rsidR="006A18CB" w:rsidRDefault="006A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Black">
    <w:panose1 w:val="020B0A04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CB" w:rsidRPr="00DE7A98" w:rsidRDefault="006479CB" w:rsidP="00DE7A98">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w:t>
    </w:r>
    <w:r w:rsidRPr="00DE7A98">
      <w:rPr>
        <w:rFonts w:ascii="Calibri" w:hAnsi="Calibri" w:cs="Calibri"/>
        <w:color w:val="000000"/>
        <w:sz w:val="14"/>
        <w:szCs w:val="14"/>
      </w:rPr>
      <w:t>programu Evropské unie Nástroj pro propojení Evropy.</w:t>
    </w:r>
  </w:p>
  <w:p w:rsidR="006479CB" w:rsidRPr="00DE7A98" w:rsidRDefault="006479CB" w:rsidP="00DE7A98">
    <w:pPr>
      <w:spacing w:before="0" w:after="240"/>
      <w:jc w:val="right"/>
      <w:rPr>
        <w:rFonts w:ascii="Calibri" w:hAnsi="Calibri" w:cs="Calibri"/>
        <w:color w:val="000000"/>
        <w:sz w:val="14"/>
        <w:szCs w:val="14"/>
      </w:rPr>
    </w:pPr>
    <w:r w:rsidRPr="00DE7A98">
      <w:rPr>
        <w:rFonts w:ascii="Calibri" w:hAnsi="Calibri" w:cs="Calibri"/>
        <w:color w:val="000000"/>
        <w:sz w:val="14"/>
        <w:szCs w:val="14"/>
      </w:rPr>
      <w:t xml:space="preserve">     </w:t>
    </w:r>
    <w:r w:rsidR="00A7208E">
      <w:rPr>
        <w:rFonts w:ascii="Calibri" w:hAnsi="Calibri" w:cs="Calibri"/>
        <w:color w:val="000000"/>
        <w:sz w:val="14"/>
        <w:szCs w:val="14"/>
      </w:rPr>
      <w:t>Za obsah tohoto dokumentu je odpovědný výhradně její autor. Obsah tohoto dokumentu nemusí nutně odrážet názor Evropské unie.</w:t>
    </w:r>
  </w:p>
  <w:p w:rsidR="006479CB" w:rsidRPr="000F1DF5" w:rsidRDefault="006479CB" w:rsidP="00DE7A98">
    <w:pPr>
      <w:pStyle w:val="Zpat"/>
      <w:tabs>
        <w:tab w:val="clear" w:pos="4703"/>
        <w:tab w:val="clear" w:pos="9406"/>
      </w:tabs>
      <w:jc w:val="right"/>
      <w:rPr>
        <w:rFonts w:ascii="Arial" w:hAnsi="Arial" w:cs="Arial"/>
        <w:b/>
        <w:sz w:val="15"/>
        <w:szCs w:val="15"/>
      </w:rPr>
    </w:pPr>
    <w:r>
      <w:fldChar w:fldCharType="begin"/>
    </w:r>
    <w:r w:rsidR="00B62518">
      <w:instrText xml:space="preserve"> INCLUDEPICTURE "C:\\var\\folders\\5t\\0ql7dh_s4hsdm1p0wg14nt0m0000gn\\T\\com.microsoft.Word\\WebArchiveCopyPasteTempFiles\\cs_horizontal_cef_logo.png" \* MERGEFORMAT </w:instrText>
    </w:r>
    <w:r>
      <w:fldChar w:fldCharType="separate"/>
    </w:r>
    <w:r>
      <w:rPr>
        <w:noProof/>
        <w:lang w:eastAsia="cs-CZ"/>
      </w:rPr>
      <w:drawing>
        <wp:inline distT="0" distB="0" distL="0" distR="0" wp14:anchorId="6EC1AC95" wp14:editId="1706D07C">
          <wp:extent cx="2600077" cy="287750"/>
          <wp:effectExtent l="0" t="0" r="0" b="4445"/>
          <wp:docPr id="7" name="Obrázek 7" descr="/var/folders/5t/0ql7dh_s4hsdm1p0wg14nt0m0000gn/T/com.microsoft.Word/WebArchiveCopyPasteTempFiles/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5t/0ql7dh_s4hsdm1p0wg14nt0m0000gn/T/com.microsoft.Word/WebArchiveCopyPasteTempFiles/cs_horizontal_ce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9719" cy="309844"/>
                  </a:xfrm>
                  <a:prstGeom prst="rect">
                    <a:avLst/>
                  </a:prstGeom>
                  <a:noFill/>
                  <a:ln>
                    <a:noFill/>
                  </a:ln>
                </pic:spPr>
              </pic:pic>
            </a:graphicData>
          </a:graphic>
        </wp:inline>
      </w:drawing>
    </w:r>
    <w:r>
      <w:fldChar w:fldCharType="end"/>
    </w:r>
    <w:r w:rsidRPr="00DE7A98">
      <w:rPr>
        <w:noProof/>
        <w:lang w:eastAsia="cs-CZ"/>
      </w:rPr>
      <mc:AlternateContent>
        <mc:Choice Requires="wps">
          <w:drawing>
            <wp:anchor distT="0" distB="0" distL="114300" distR="114300" simplePos="0" relativeHeight="251670016" behindDoc="0" locked="0" layoutInCell="0" allowOverlap="1" wp14:anchorId="3FB37AD7" wp14:editId="637C6ECF">
              <wp:simplePos x="0" y="0"/>
              <wp:positionH relativeFrom="column">
                <wp:posOffset>869950</wp:posOffset>
              </wp:positionH>
              <wp:positionV relativeFrom="paragraph">
                <wp:posOffset>9808210</wp:posOffset>
              </wp:positionV>
              <wp:extent cx="5854700" cy="0"/>
              <wp:effectExtent l="0" t="0" r="0" b="0"/>
              <wp:wrapTopAndBottom/>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BA7534" id="Přímá spojnice 5"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772.3pt" to="529.5pt,7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" o:allowincell="f" strokecolor="#339" strokeweight=".25pt">
              <w10:wrap type="topAndBottom"/>
            </v:line>
          </w:pict>
        </mc:Fallback>
      </mc:AlternateContent>
    </w:r>
  </w:p>
  <w:p w:rsidR="006479CB" w:rsidRPr="00DE7A98" w:rsidRDefault="006479CB" w:rsidP="00DE7A98">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CB" w:rsidRDefault="006479CB" w:rsidP="00B53945">
    <w:pPr>
      <w:jc w:val="right"/>
      <w:rPr>
        <w:rFonts w:ascii="Calibri" w:hAnsi="Calibri" w:cs="Calibri"/>
        <w:color w:val="000000"/>
        <w:sz w:val="14"/>
        <w:szCs w:val="14"/>
      </w:rPr>
    </w:pPr>
    <w:r>
      <w:rPr>
        <w:noProof/>
        <w:lang w:eastAsia="cs-CZ"/>
      </w:rPr>
      <mc:AlternateContent>
        <mc:Choice Requires="wps">
          <w:drawing>
            <wp:anchor distT="0" distB="0" distL="114300" distR="114300" simplePos="0" relativeHeight="251657216" behindDoc="0" locked="0" layoutInCell="1" allowOverlap="1" wp14:anchorId="110B9BED" wp14:editId="0569823B">
              <wp:simplePos x="0" y="0"/>
              <wp:positionH relativeFrom="column">
                <wp:posOffset>23495</wp:posOffset>
              </wp:positionH>
              <wp:positionV relativeFrom="paragraph">
                <wp:posOffset>177800</wp:posOffset>
              </wp:positionV>
              <wp:extent cx="5810250" cy="0"/>
              <wp:effectExtent l="17145" t="16510" r="27305" b="2159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6102DD7"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4pt" to="459.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CoBw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" strokecolor="#339" strokeweight=".25pt">
              <o:lock v:ext="edit" shapetype="f"/>
              <w10:wrap type="topAndBottom"/>
            </v:line>
          </w:pict>
        </mc:Fallback>
      </mc:AlternateContent>
    </w:r>
  </w:p>
  <w:p w:rsidR="006479CB" w:rsidRPr="00DE7A98" w:rsidRDefault="006479CB" w:rsidP="00B53945">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w:t>
    </w:r>
    <w:r w:rsidRPr="00DE7A98">
      <w:rPr>
        <w:rFonts w:ascii="Calibri" w:hAnsi="Calibri" w:cs="Calibri"/>
        <w:color w:val="000000"/>
        <w:sz w:val="14"/>
        <w:szCs w:val="14"/>
      </w:rPr>
      <w:t>programu Evropské unie Nástroj pro propojení Evropy.</w:t>
    </w:r>
  </w:p>
  <w:p w:rsidR="006479CB" w:rsidRPr="00DE7A98" w:rsidRDefault="006479CB" w:rsidP="00453630">
    <w:pPr>
      <w:spacing w:before="0" w:after="240"/>
      <w:jc w:val="right"/>
      <w:rPr>
        <w:rFonts w:ascii="Calibri" w:hAnsi="Calibri" w:cs="Calibri"/>
        <w:color w:val="000000"/>
        <w:sz w:val="14"/>
        <w:szCs w:val="14"/>
      </w:rPr>
    </w:pPr>
    <w:r w:rsidRPr="00DE7A98">
      <w:rPr>
        <w:rFonts w:ascii="Calibri" w:hAnsi="Calibri" w:cs="Calibri"/>
        <w:color w:val="000000"/>
        <w:sz w:val="14"/>
        <w:szCs w:val="14"/>
      </w:rPr>
      <w:t xml:space="preserve">        </w:t>
    </w:r>
    <w:r w:rsidR="00F778DB">
      <w:rPr>
        <w:rFonts w:ascii="Calibri" w:hAnsi="Calibri" w:cs="Calibri"/>
        <w:color w:val="000000"/>
        <w:sz w:val="14"/>
        <w:szCs w:val="14"/>
      </w:rPr>
      <w:t xml:space="preserve">Za obsah tohoto dokumentu je odpovědný výhradně Objednatel. Obsah tohoto dokumentu nemusí nutně odrážet názor Evropské unie.  </w:t>
    </w:r>
  </w:p>
  <w:p w:rsidR="006479CB" w:rsidRPr="000F1DF5" w:rsidRDefault="006479CB" w:rsidP="00B53945">
    <w:pPr>
      <w:pStyle w:val="Zpat"/>
      <w:tabs>
        <w:tab w:val="clear" w:pos="4703"/>
        <w:tab w:val="clear" w:pos="9406"/>
      </w:tabs>
      <w:jc w:val="right"/>
      <w:rPr>
        <w:rFonts w:ascii="Arial" w:hAnsi="Arial" w:cs="Arial"/>
        <w:b/>
        <w:sz w:val="15"/>
        <w:szCs w:val="15"/>
      </w:rPr>
    </w:pPr>
    <w:r>
      <w:fldChar w:fldCharType="begin"/>
    </w:r>
    <w:r w:rsidR="00B62518">
      <w:instrText xml:space="preserve"> INCLUDEPICTURE "C:\\var\\folders\\5t\\0ql7dh_s4hsdm1p0wg14nt0m0000gn\\T\\com.microsoft.Word\\WebArchiveCopyPasteTempFiles\\cs_horizontal_cef_logo.png" \* MERGEFORMAT </w:instrText>
    </w:r>
    <w:r>
      <w:fldChar w:fldCharType="separate"/>
    </w:r>
    <w:r>
      <w:rPr>
        <w:noProof/>
        <w:lang w:eastAsia="cs-CZ"/>
      </w:rPr>
      <w:drawing>
        <wp:inline distT="0" distB="0" distL="0" distR="0" wp14:anchorId="78A004ED" wp14:editId="2DE9EB30">
          <wp:extent cx="2704942" cy="299356"/>
          <wp:effectExtent l="0" t="0" r="0" b="5715"/>
          <wp:docPr id="10" name="Obrázek 10" descr="/var/folders/5t/0ql7dh_s4hsdm1p0wg14nt0m0000gn/T/com.microsoft.Word/WebArchiveCopyPasteTempFiles/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5t/0ql7dh_s4hsdm1p0wg14nt0m0000gn/T/com.microsoft.Word/WebArchiveCopyPasteTempFiles/cs_horizontal_ce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1584" cy="356533"/>
                  </a:xfrm>
                  <a:prstGeom prst="rect">
                    <a:avLst/>
                  </a:prstGeom>
                  <a:noFill/>
                  <a:ln>
                    <a:noFill/>
                  </a:ln>
                </pic:spPr>
              </pic:pic>
            </a:graphicData>
          </a:graphic>
        </wp:inline>
      </w:drawing>
    </w:r>
    <w:r>
      <w:fldChar w:fldCharType="end"/>
    </w:r>
    <w:r w:rsidRPr="00DE7A98">
      <w:rPr>
        <w:noProof/>
        <w:lang w:eastAsia="cs-CZ"/>
      </w:rPr>
      <mc:AlternateContent>
        <mc:Choice Requires="wps">
          <w:drawing>
            <wp:anchor distT="0" distB="0" distL="114300" distR="114300" simplePos="0" relativeHeight="251662336" behindDoc="0" locked="0" layoutInCell="0" allowOverlap="1" wp14:anchorId="1D58D0D1" wp14:editId="734FAECD">
              <wp:simplePos x="0" y="0"/>
              <wp:positionH relativeFrom="column">
                <wp:posOffset>869950</wp:posOffset>
              </wp:positionH>
              <wp:positionV relativeFrom="paragraph">
                <wp:posOffset>9808210</wp:posOffset>
              </wp:positionV>
              <wp:extent cx="5854700" cy="0"/>
              <wp:effectExtent l="0" t="0" r="0" b="0"/>
              <wp:wrapTopAndBottom/>
              <wp:docPr id="6" name="Přímá spojnic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F1D666B" id="Přímá spojnic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772.3pt" to="529.5pt,7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" o:allowincell="f" strokecolor="#339" strokeweight=".25pt">
              <w10:wrap type="topAndBottom"/>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8CB" w:rsidRDefault="006A18CB">
      <w:r>
        <w:separator/>
      </w:r>
    </w:p>
  </w:footnote>
  <w:footnote w:type="continuationSeparator" w:id="0">
    <w:p w:rsidR="006A18CB" w:rsidRDefault="006A18CB">
      <w:r>
        <w:continuationSeparator/>
      </w:r>
    </w:p>
  </w:footnote>
  <w:footnote w:id="1">
    <w:p w:rsidR="006479CB" w:rsidRDefault="006479CB" w:rsidP="00DE7A98">
      <w:pPr>
        <w:pStyle w:val="Textpoznpodarou"/>
      </w:pPr>
      <w:r>
        <w:rPr>
          <w:rStyle w:val="Znakapoznpodarou"/>
        </w:rPr>
        <w:footnoteRef/>
      </w:r>
      <w:r>
        <w:t xml:space="preserve"> K výkladu tohoto ustanovení Grantové dohody platí výklad uvedený v článku 8 této Přílohy 6 Smlouvy.</w:t>
      </w:r>
    </w:p>
  </w:footnote>
  <w:footnote w:id="2">
    <w:p w:rsidR="006479CB" w:rsidRDefault="006479CB" w:rsidP="00DE7A98">
      <w:pPr>
        <w:pStyle w:val="Textpoznpodarou"/>
      </w:pPr>
      <w:r>
        <w:rPr>
          <w:rStyle w:val="Znakapoznpodarou"/>
        </w:rPr>
        <w:footnoteRef/>
      </w:r>
      <w:r>
        <w:t xml:space="preserve"> Obdobné platí i pro Poddodavatele v rozsahu jím realizované části Díla.</w:t>
      </w:r>
    </w:p>
  </w:footnote>
  <w:footnote w:id="3">
    <w:p w:rsidR="006479CB" w:rsidRPr="003C06B2" w:rsidRDefault="006479CB" w:rsidP="00DE7A98">
      <w:pPr>
        <w:pStyle w:val="Textpoznpodarou"/>
      </w:pPr>
      <w:r>
        <w:rPr>
          <w:rStyle w:val="Znakapoznpodarou"/>
        </w:rPr>
        <w:footnoteRef/>
      </w:r>
      <w:r>
        <w:t xml:space="preserve"> </w:t>
      </w:r>
      <w:r w:rsidRPr="003C06B2">
        <w:t>Neexistující odkaz Grantové dohody.</w:t>
      </w:r>
    </w:p>
  </w:footnote>
  <w:footnote w:id="4">
    <w:p w:rsidR="006479CB" w:rsidRPr="003C06B2" w:rsidRDefault="006479CB" w:rsidP="00DE7A98">
      <w:r w:rsidRPr="00B8205D">
        <w:rPr>
          <w:vertAlign w:val="superscript"/>
        </w:rPr>
        <w:footnoteRef/>
      </w:r>
      <w:r w:rsidRPr="003C06B2">
        <w:rPr>
          <w:sz w:val="18"/>
          <w:szCs w:val="20"/>
        </w:rPr>
        <w:t xml:space="preserve"> </w:t>
      </w:r>
      <w:r w:rsidRPr="00A00535">
        <w:rPr>
          <w:sz w:val="18"/>
          <w:szCs w:val="20"/>
        </w:rPr>
        <w:t>Článek II. 3 Grantové dohody – Odpovědnost za škody</w:t>
      </w:r>
    </w:p>
  </w:footnote>
  <w:footnote w:id="5">
    <w:p w:rsidR="006479CB" w:rsidRPr="00A00535" w:rsidRDefault="006479CB" w:rsidP="00DE7A98">
      <w:pPr>
        <w:pStyle w:val="Textpoznpodarou"/>
        <w:rPr>
          <w:i/>
        </w:rPr>
      </w:pPr>
      <w:r w:rsidRPr="003C06B2">
        <w:rPr>
          <w:rStyle w:val="Znakapoznpodarou"/>
        </w:rPr>
        <w:footnoteRef/>
      </w:r>
      <w:r w:rsidRPr="003C06B2">
        <w:t xml:space="preserve"> Článek 11 Zvláštních podmínek Grantové dohody: </w:t>
      </w:r>
      <w:r w:rsidRPr="00A00535">
        <w:rPr>
          <w:i/>
        </w:rPr>
        <w:t>Příjemci musí zajistit, že Agentura bude mít práva:</w:t>
      </w:r>
    </w:p>
    <w:p w:rsidR="006479CB" w:rsidRPr="00A00535" w:rsidRDefault="006479CB" w:rsidP="00DE7A98">
      <w:pPr>
        <w:pStyle w:val="Textpoznpodarou"/>
        <w:numPr>
          <w:ilvl w:val="0"/>
          <w:numId w:val="41"/>
        </w:numPr>
        <w:rPr>
          <w:i/>
        </w:rPr>
      </w:pPr>
      <w:r w:rsidRPr="00A00535">
        <w:rPr>
          <w:i/>
        </w:rPr>
        <w:t xml:space="preserve">shrnout výsledky </w:t>
      </w:r>
      <w:r w:rsidRPr="003C06B2">
        <w:rPr>
          <w:i/>
        </w:rPr>
        <w:t xml:space="preserve">Projektu </w:t>
      </w:r>
      <w:r w:rsidRPr="00A00535">
        <w:rPr>
          <w:i/>
        </w:rPr>
        <w:t>a tento souhrn distribuovat;</w:t>
      </w:r>
    </w:p>
    <w:p w:rsidR="006479CB" w:rsidRPr="00A00535" w:rsidRDefault="006479CB" w:rsidP="00DE7A98">
      <w:pPr>
        <w:pStyle w:val="Textpoznpodarou"/>
        <w:numPr>
          <w:ilvl w:val="0"/>
          <w:numId w:val="41"/>
        </w:numPr>
        <w:rPr>
          <w:i/>
        </w:rPr>
      </w:pPr>
      <w:r w:rsidRPr="00A00535">
        <w:rPr>
          <w:i/>
        </w:rPr>
        <w:t>extrahovat část</w:t>
      </w:r>
      <w:r w:rsidRPr="003C06B2">
        <w:rPr>
          <w:i/>
        </w:rPr>
        <w:t xml:space="preserve"> souhrnu</w:t>
      </w:r>
      <w:r w:rsidRPr="00A00535">
        <w:rPr>
          <w:i/>
        </w:rPr>
        <w:t xml:space="preserve"> (například zvukové nebo video soubory), rozdělit </w:t>
      </w:r>
      <w:r w:rsidRPr="003C06B2">
        <w:rPr>
          <w:i/>
        </w:rPr>
        <w:t xml:space="preserve">jej </w:t>
      </w:r>
      <w:r w:rsidRPr="00A00535">
        <w:rPr>
          <w:i/>
        </w:rPr>
        <w:t xml:space="preserve">na části nebo kompilovat výsledky </w:t>
      </w:r>
      <w:r w:rsidRPr="003C06B2">
        <w:rPr>
          <w:i/>
        </w:rPr>
        <w:t>Projektu.</w:t>
      </w:r>
    </w:p>
  </w:footnote>
  <w:footnote w:id="6">
    <w:p w:rsidR="006479CB" w:rsidRPr="00A00535" w:rsidRDefault="006479CB" w:rsidP="00DE7A98">
      <w:pPr>
        <w:pStyle w:val="Textpoznpodarou"/>
        <w:rPr>
          <w:i/>
        </w:rPr>
      </w:pPr>
      <w:r w:rsidRPr="00B8205D">
        <w:rPr>
          <w:vertAlign w:val="superscript"/>
        </w:rPr>
        <w:footnoteRef/>
      </w:r>
      <w:r w:rsidRPr="00B8205D">
        <w:rPr>
          <w:vertAlign w:val="superscript"/>
        </w:rPr>
        <w:t xml:space="preserve"> </w:t>
      </w:r>
      <w:r w:rsidRPr="003C06B2">
        <w:t xml:space="preserve">Viz poznámka pod čarou č. </w:t>
      </w:r>
      <w:r>
        <w:t>5</w:t>
      </w:r>
      <w:r w:rsidRPr="003C06B2">
        <w:t>.</w:t>
      </w:r>
    </w:p>
  </w:footnote>
  <w:footnote w:id="7">
    <w:p w:rsidR="006479CB" w:rsidRDefault="006479CB" w:rsidP="00DE7A98">
      <w:pPr>
        <w:pStyle w:val="Textpoznpodarou"/>
      </w:pPr>
      <w:r>
        <w:rPr>
          <w:rStyle w:val="Znakapoznpodarou"/>
        </w:rPr>
        <w:footnoteRef/>
      </w:r>
      <w:r>
        <w:t xml:space="preserve"> V případě Projektu maximální částka uvedená v čl. 3 překročí 60 000 EUR.</w:t>
      </w:r>
    </w:p>
  </w:footnote>
  <w:footnote w:id="8">
    <w:p w:rsidR="006479CB" w:rsidRDefault="006479CB" w:rsidP="00DE7A98">
      <w:pPr>
        <w:pStyle w:val="Textpoznpodarou"/>
      </w:pPr>
      <w:r>
        <w:rPr>
          <w:rStyle w:val="Znakapoznpodarou"/>
        </w:rPr>
        <w:footnoteRef/>
      </w:r>
      <w:r>
        <w:t xml:space="preserve"> OJ L 292, 15.11.1996, s. 2</w:t>
      </w:r>
    </w:p>
  </w:footnote>
  <w:footnote w:id="9">
    <w:p w:rsidR="006479CB" w:rsidRDefault="006479CB" w:rsidP="00DE7A98">
      <w:pPr>
        <w:pStyle w:val="Textpoznpodarou"/>
      </w:pPr>
      <w:r>
        <w:rPr>
          <w:rStyle w:val="Znakapoznpodarou"/>
        </w:rPr>
        <w:footnoteRef/>
      </w:r>
      <w:r>
        <w:t xml:space="preserve"> OJ L 248, 18.09.2013, s.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9CB" w:rsidRDefault="006479CB">
    <w:pPr>
      <w:pStyle w:val="Zhlav"/>
    </w:pPr>
    <w:r>
      <w:t>č. j. 15/19</w:t>
    </w:r>
  </w:p>
  <w:p w:rsidR="006479CB" w:rsidRPr="000F1DF5" w:rsidRDefault="006479CB" w:rsidP="00EA704A">
    <w:pPr>
      <w:pStyle w:val="Zkladntext"/>
      <w:ind w:left="1440" w:firstLine="720"/>
      <w:rPr>
        <w:rFonts w:ascii="Arial" w:hAnsi="Arial" w:cs="Arial"/>
        <w:b/>
        <w:iCs/>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5">
    <w:nsid w:val="1DAA3AAF"/>
    <w:multiLevelType w:val="singleLevel"/>
    <w:tmpl w:val="04050017"/>
    <w:lvl w:ilvl="0">
      <w:start w:val="1"/>
      <w:numFmt w:val="lowerLetter"/>
      <w:lvlText w:val="%1)"/>
      <w:lvlJc w:val="left"/>
      <w:pPr>
        <w:tabs>
          <w:tab w:val="num" w:pos="360"/>
        </w:tabs>
        <w:ind w:left="360" w:hanging="360"/>
      </w:pPr>
    </w:lvl>
  </w:abstractNum>
  <w:abstractNum w:abstractNumId="6">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9">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4">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F327126"/>
    <w:multiLevelType w:val="hybridMultilevel"/>
    <w:tmpl w:val="CCE02E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7">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8">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9">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2">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5"/>
  </w:num>
  <w:num w:numId="3">
    <w:abstractNumId w:val="22"/>
  </w:num>
  <w:num w:numId="4">
    <w:abstractNumId w:val="2"/>
  </w:num>
  <w:num w:numId="5">
    <w:abstractNumId w:val="0"/>
  </w:num>
  <w:num w:numId="6">
    <w:abstractNumId w:val="16"/>
  </w:num>
  <w:num w:numId="7">
    <w:abstractNumId w:val="3"/>
  </w:num>
  <w:num w:numId="8">
    <w:abstractNumId w:val="20"/>
  </w:num>
  <w:num w:numId="9">
    <w:abstractNumId w:val="23"/>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2"/>
  </w:num>
  <w:num w:numId="14">
    <w:abstractNumId w:val="22"/>
  </w:num>
  <w:num w:numId="15">
    <w:abstractNumId w:val="22"/>
  </w:num>
  <w:num w:numId="16">
    <w:abstractNumId w:val="22"/>
  </w:num>
  <w:num w:numId="17">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1"/>
  </w:num>
  <w:num w:numId="34">
    <w:abstractNumId w:val="1"/>
  </w:num>
  <w:num w:numId="35">
    <w:abstractNumId w:val="4"/>
  </w:num>
  <w:num w:numId="36">
    <w:abstractNumId w:val="13"/>
  </w:num>
  <w:num w:numId="37">
    <w:abstractNumId w:val="7"/>
  </w:num>
  <w:num w:numId="38">
    <w:abstractNumId w:val="17"/>
  </w:num>
  <w:num w:numId="39">
    <w:abstractNumId w:val="19"/>
  </w:num>
  <w:num w:numId="40">
    <w:abstractNumId w:val="11"/>
  </w:num>
  <w:num w:numId="41">
    <w:abstractNumId w:val="14"/>
  </w:num>
  <w:num w:numId="42">
    <w:abstractNumId w:val="24"/>
  </w:num>
  <w:num w:numId="43">
    <w:abstractNumId w:val="6"/>
  </w:num>
  <w:num w:numId="44">
    <w:abstractNumId w:val="9"/>
  </w:num>
  <w:num w:numId="45">
    <w:abstractNumId w:val="18"/>
  </w:num>
  <w:num w:numId="46">
    <w:abstractNumId w:val="22"/>
  </w:num>
  <w:num w:numId="4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72F"/>
    <w:rsid w:val="000005BD"/>
    <w:rsid w:val="0000187E"/>
    <w:rsid w:val="0000298C"/>
    <w:rsid w:val="00003DF0"/>
    <w:rsid w:val="000046FB"/>
    <w:rsid w:val="00005DAE"/>
    <w:rsid w:val="00005E16"/>
    <w:rsid w:val="0000715D"/>
    <w:rsid w:val="000100EE"/>
    <w:rsid w:val="00011BDC"/>
    <w:rsid w:val="00013517"/>
    <w:rsid w:val="00014882"/>
    <w:rsid w:val="0001501E"/>
    <w:rsid w:val="000159FE"/>
    <w:rsid w:val="00015E2B"/>
    <w:rsid w:val="000278B3"/>
    <w:rsid w:val="000304D6"/>
    <w:rsid w:val="00031FE3"/>
    <w:rsid w:val="00033029"/>
    <w:rsid w:val="0003697A"/>
    <w:rsid w:val="00045B0C"/>
    <w:rsid w:val="00046CD9"/>
    <w:rsid w:val="00051C5C"/>
    <w:rsid w:val="00051D3E"/>
    <w:rsid w:val="000671DE"/>
    <w:rsid w:val="000708BF"/>
    <w:rsid w:val="00070E53"/>
    <w:rsid w:val="00070F4F"/>
    <w:rsid w:val="000731E4"/>
    <w:rsid w:val="000740C0"/>
    <w:rsid w:val="00077C31"/>
    <w:rsid w:val="00084858"/>
    <w:rsid w:val="00084B9A"/>
    <w:rsid w:val="00085A69"/>
    <w:rsid w:val="00090B70"/>
    <w:rsid w:val="00096412"/>
    <w:rsid w:val="000A3CEE"/>
    <w:rsid w:val="000A7179"/>
    <w:rsid w:val="000B1169"/>
    <w:rsid w:val="000B24D2"/>
    <w:rsid w:val="000B38EA"/>
    <w:rsid w:val="000B6A78"/>
    <w:rsid w:val="000C15A9"/>
    <w:rsid w:val="000C2698"/>
    <w:rsid w:val="000C52D4"/>
    <w:rsid w:val="000C7878"/>
    <w:rsid w:val="000D2DFE"/>
    <w:rsid w:val="000D3DD4"/>
    <w:rsid w:val="000D412C"/>
    <w:rsid w:val="000D503F"/>
    <w:rsid w:val="000D6F14"/>
    <w:rsid w:val="000D7CC9"/>
    <w:rsid w:val="000E1A47"/>
    <w:rsid w:val="000E4A52"/>
    <w:rsid w:val="000F1DF5"/>
    <w:rsid w:val="000F4535"/>
    <w:rsid w:val="000F5B46"/>
    <w:rsid w:val="00103E58"/>
    <w:rsid w:val="00104920"/>
    <w:rsid w:val="001113BA"/>
    <w:rsid w:val="00113361"/>
    <w:rsid w:val="00115C64"/>
    <w:rsid w:val="00116B69"/>
    <w:rsid w:val="00116CEA"/>
    <w:rsid w:val="0011708E"/>
    <w:rsid w:val="0012069D"/>
    <w:rsid w:val="00123693"/>
    <w:rsid w:val="001273BA"/>
    <w:rsid w:val="001335C7"/>
    <w:rsid w:val="00136447"/>
    <w:rsid w:val="00137265"/>
    <w:rsid w:val="00143D9D"/>
    <w:rsid w:val="00145155"/>
    <w:rsid w:val="00150054"/>
    <w:rsid w:val="00151FC6"/>
    <w:rsid w:val="0015470D"/>
    <w:rsid w:val="001552C3"/>
    <w:rsid w:val="00162AED"/>
    <w:rsid w:val="00165105"/>
    <w:rsid w:val="00165BF2"/>
    <w:rsid w:val="00166622"/>
    <w:rsid w:val="00167129"/>
    <w:rsid w:val="00170020"/>
    <w:rsid w:val="00172157"/>
    <w:rsid w:val="00173134"/>
    <w:rsid w:val="00175B46"/>
    <w:rsid w:val="00182E78"/>
    <w:rsid w:val="00192EA7"/>
    <w:rsid w:val="00197562"/>
    <w:rsid w:val="001A125E"/>
    <w:rsid w:val="001A6F47"/>
    <w:rsid w:val="001B63B6"/>
    <w:rsid w:val="001B6EBC"/>
    <w:rsid w:val="001C2AEE"/>
    <w:rsid w:val="001C6A50"/>
    <w:rsid w:val="001D1EEE"/>
    <w:rsid w:val="001D3104"/>
    <w:rsid w:val="001D31A3"/>
    <w:rsid w:val="001D50DD"/>
    <w:rsid w:val="001D6108"/>
    <w:rsid w:val="001F287C"/>
    <w:rsid w:val="00200D01"/>
    <w:rsid w:val="002018CF"/>
    <w:rsid w:val="00204189"/>
    <w:rsid w:val="002045F7"/>
    <w:rsid w:val="002116B4"/>
    <w:rsid w:val="00214A46"/>
    <w:rsid w:val="00214F33"/>
    <w:rsid w:val="002213CA"/>
    <w:rsid w:val="002224E5"/>
    <w:rsid w:val="002231AF"/>
    <w:rsid w:val="002245B4"/>
    <w:rsid w:val="00224E4C"/>
    <w:rsid w:val="00226D51"/>
    <w:rsid w:val="00227E77"/>
    <w:rsid w:val="00234017"/>
    <w:rsid w:val="00234749"/>
    <w:rsid w:val="00234A0A"/>
    <w:rsid w:val="00234A53"/>
    <w:rsid w:val="00237BE7"/>
    <w:rsid w:val="00242CF2"/>
    <w:rsid w:val="00244406"/>
    <w:rsid w:val="00252038"/>
    <w:rsid w:val="00260B97"/>
    <w:rsid w:val="00261137"/>
    <w:rsid w:val="00263C9D"/>
    <w:rsid w:val="00265D4C"/>
    <w:rsid w:val="00266DFE"/>
    <w:rsid w:val="00266E4F"/>
    <w:rsid w:val="00275A2A"/>
    <w:rsid w:val="00276D97"/>
    <w:rsid w:val="00277E9F"/>
    <w:rsid w:val="00280605"/>
    <w:rsid w:val="00280D90"/>
    <w:rsid w:val="00281DEA"/>
    <w:rsid w:val="00281F57"/>
    <w:rsid w:val="00291C19"/>
    <w:rsid w:val="00292BD2"/>
    <w:rsid w:val="00295611"/>
    <w:rsid w:val="00296327"/>
    <w:rsid w:val="00296FED"/>
    <w:rsid w:val="00297416"/>
    <w:rsid w:val="002A16B3"/>
    <w:rsid w:val="002A5758"/>
    <w:rsid w:val="002A66F3"/>
    <w:rsid w:val="002B057E"/>
    <w:rsid w:val="002B188E"/>
    <w:rsid w:val="002B1BDC"/>
    <w:rsid w:val="002B1CAE"/>
    <w:rsid w:val="002B236A"/>
    <w:rsid w:val="002B3EF3"/>
    <w:rsid w:val="002B4513"/>
    <w:rsid w:val="002B58EA"/>
    <w:rsid w:val="002B596B"/>
    <w:rsid w:val="002B6347"/>
    <w:rsid w:val="002B7B7B"/>
    <w:rsid w:val="002C2157"/>
    <w:rsid w:val="002C259C"/>
    <w:rsid w:val="002D1F76"/>
    <w:rsid w:val="002D341C"/>
    <w:rsid w:val="002D7BC7"/>
    <w:rsid w:val="002E107B"/>
    <w:rsid w:val="002E1679"/>
    <w:rsid w:val="002E5434"/>
    <w:rsid w:val="002E65F8"/>
    <w:rsid w:val="002E6644"/>
    <w:rsid w:val="002F1DBA"/>
    <w:rsid w:val="002F3819"/>
    <w:rsid w:val="00302B62"/>
    <w:rsid w:val="00307907"/>
    <w:rsid w:val="00311414"/>
    <w:rsid w:val="00311530"/>
    <w:rsid w:val="0031498B"/>
    <w:rsid w:val="00316F3D"/>
    <w:rsid w:val="00320505"/>
    <w:rsid w:val="00326A98"/>
    <w:rsid w:val="00332617"/>
    <w:rsid w:val="00336377"/>
    <w:rsid w:val="00345A1B"/>
    <w:rsid w:val="003478D3"/>
    <w:rsid w:val="00350EE3"/>
    <w:rsid w:val="00352177"/>
    <w:rsid w:val="0035489B"/>
    <w:rsid w:val="00355FBC"/>
    <w:rsid w:val="00356967"/>
    <w:rsid w:val="00360DDF"/>
    <w:rsid w:val="003611DC"/>
    <w:rsid w:val="00365BA9"/>
    <w:rsid w:val="0036624A"/>
    <w:rsid w:val="003722F0"/>
    <w:rsid w:val="003749DB"/>
    <w:rsid w:val="00376087"/>
    <w:rsid w:val="0038169A"/>
    <w:rsid w:val="00382449"/>
    <w:rsid w:val="00391316"/>
    <w:rsid w:val="00393D74"/>
    <w:rsid w:val="00396C95"/>
    <w:rsid w:val="00397647"/>
    <w:rsid w:val="00397EAE"/>
    <w:rsid w:val="003A2578"/>
    <w:rsid w:val="003A26B7"/>
    <w:rsid w:val="003A34B7"/>
    <w:rsid w:val="003A35BE"/>
    <w:rsid w:val="003A5DF0"/>
    <w:rsid w:val="003A7F76"/>
    <w:rsid w:val="003B01C2"/>
    <w:rsid w:val="003B1611"/>
    <w:rsid w:val="003B1CA2"/>
    <w:rsid w:val="003C06B2"/>
    <w:rsid w:val="003C0F2E"/>
    <w:rsid w:val="003C14ED"/>
    <w:rsid w:val="003C4A83"/>
    <w:rsid w:val="003C7F06"/>
    <w:rsid w:val="003D1A09"/>
    <w:rsid w:val="003D31AB"/>
    <w:rsid w:val="003D4192"/>
    <w:rsid w:val="003E4492"/>
    <w:rsid w:val="003E4C11"/>
    <w:rsid w:val="003E5631"/>
    <w:rsid w:val="003E6FAD"/>
    <w:rsid w:val="003E7A8E"/>
    <w:rsid w:val="003F07F6"/>
    <w:rsid w:val="004006F3"/>
    <w:rsid w:val="00401595"/>
    <w:rsid w:val="00403360"/>
    <w:rsid w:val="00403B47"/>
    <w:rsid w:val="00412328"/>
    <w:rsid w:val="00420173"/>
    <w:rsid w:val="004221C3"/>
    <w:rsid w:val="00424B61"/>
    <w:rsid w:val="00425759"/>
    <w:rsid w:val="00425B34"/>
    <w:rsid w:val="00426392"/>
    <w:rsid w:val="00426C05"/>
    <w:rsid w:val="004274BC"/>
    <w:rsid w:val="00436EBC"/>
    <w:rsid w:val="0044081F"/>
    <w:rsid w:val="00442D5A"/>
    <w:rsid w:val="004438CE"/>
    <w:rsid w:val="00447B7F"/>
    <w:rsid w:val="0045080B"/>
    <w:rsid w:val="00452864"/>
    <w:rsid w:val="00453630"/>
    <w:rsid w:val="004566F2"/>
    <w:rsid w:val="004573EF"/>
    <w:rsid w:val="0045796F"/>
    <w:rsid w:val="004607F9"/>
    <w:rsid w:val="00462CA3"/>
    <w:rsid w:val="004706E0"/>
    <w:rsid w:val="0047134A"/>
    <w:rsid w:val="00472460"/>
    <w:rsid w:val="0047372F"/>
    <w:rsid w:val="004757E5"/>
    <w:rsid w:val="00477E1D"/>
    <w:rsid w:val="0048125C"/>
    <w:rsid w:val="00481341"/>
    <w:rsid w:val="004833CE"/>
    <w:rsid w:val="0048349D"/>
    <w:rsid w:val="00484757"/>
    <w:rsid w:val="00485DF8"/>
    <w:rsid w:val="004863D2"/>
    <w:rsid w:val="00486B52"/>
    <w:rsid w:val="00490121"/>
    <w:rsid w:val="004909C2"/>
    <w:rsid w:val="0049476C"/>
    <w:rsid w:val="004A492F"/>
    <w:rsid w:val="004B2649"/>
    <w:rsid w:val="004B29B2"/>
    <w:rsid w:val="004B3FAF"/>
    <w:rsid w:val="004C0F46"/>
    <w:rsid w:val="004C3F3A"/>
    <w:rsid w:val="004C5BF5"/>
    <w:rsid w:val="004C6686"/>
    <w:rsid w:val="004D0305"/>
    <w:rsid w:val="004D0A5A"/>
    <w:rsid w:val="004D61F1"/>
    <w:rsid w:val="004E6BA1"/>
    <w:rsid w:val="004F0BA4"/>
    <w:rsid w:val="004F2DAE"/>
    <w:rsid w:val="004F3B73"/>
    <w:rsid w:val="00501095"/>
    <w:rsid w:val="00507641"/>
    <w:rsid w:val="00507A42"/>
    <w:rsid w:val="00514A16"/>
    <w:rsid w:val="00517A06"/>
    <w:rsid w:val="00522A1B"/>
    <w:rsid w:val="00522AC8"/>
    <w:rsid w:val="00522E4A"/>
    <w:rsid w:val="00522F02"/>
    <w:rsid w:val="005255E3"/>
    <w:rsid w:val="00525B1D"/>
    <w:rsid w:val="00525D39"/>
    <w:rsid w:val="005338D4"/>
    <w:rsid w:val="005347FD"/>
    <w:rsid w:val="00543629"/>
    <w:rsid w:val="005438C2"/>
    <w:rsid w:val="005463D3"/>
    <w:rsid w:val="00550647"/>
    <w:rsid w:val="00553497"/>
    <w:rsid w:val="00566C86"/>
    <w:rsid w:val="00567763"/>
    <w:rsid w:val="005720F2"/>
    <w:rsid w:val="00572333"/>
    <w:rsid w:val="00572A5D"/>
    <w:rsid w:val="005743A1"/>
    <w:rsid w:val="00575D4F"/>
    <w:rsid w:val="00576C25"/>
    <w:rsid w:val="00580B6E"/>
    <w:rsid w:val="0058282C"/>
    <w:rsid w:val="005840DD"/>
    <w:rsid w:val="00585BAB"/>
    <w:rsid w:val="00586F4D"/>
    <w:rsid w:val="00587BAE"/>
    <w:rsid w:val="005957A4"/>
    <w:rsid w:val="0059646C"/>
    <w:rsid w:val="005969CC"/>
    <w:rsid w:val="005A10C5"/>
    <w:rsid w:val="005A2AB2"/>
    <w:rsid w:val="005A43BA"/>
    <w:rsid w:val="005B06B5"/>
    <w:rsid w:val="005B1CB1"/>
    <w:rsid w:val="005B44EF"/>
    <w:rsid w:val="005B46C0"/>
    <w:rsid w:val="005B733C"/>
    <w:rsid w:val="005C1154"/>
    <w:rsid w:val="005C2C5F"/>
    <w:rsid w:val="005C4D13"/>
    <w:rsid w:val="005C74A1"/>
    <w:rsid w:val="005E0450"/>
    <w:rsid w:val="005E1071"/>
    <w:rsid w:val="005E1382"/>
    <w:rsid w:val="005E1EAC"/>
    <w:rsid w:val="005E2A9E"/>
    <w:rsid w:val="005E450F"/>
    <w:rsid w:val="005E492D"/>
    <w:rsid w:val="005E610F"/>
    <w:rsid w:val="005E6329"/>
    <w:rsid w:val="005E717E"/>
    <w:rsid w:val="005E7191"/>
    <w:rsid w:val="005F5E07"/>
    <w:rsid w:val="006036F2"/>
    <w:rsid w:val="006044DC"/>
    <w:rsid w:val="00605B90"/>
    <w:rsid w:val="00606B4C"/>
    <w:rsid w:val="006138CD"/>
    <w:rsid w:val="006139BB"/>
    <w:rsid w:val="0061573C"/>
    <w:rsid w:val="00620684"/>
    <w:rsid w:val="00620A75"/>
    <w:rsid w:val="0062178F"/>
    <w:rsid w:val="00624A4E"/>
    <w:rsid w:val="00625107"/>
    <w:rsid w:val="00626F68"/>
    <w:rsid w:val="0063095C"/>
    <w:rsid w:val="00635FEC"/>
    <w:rsid w:val="006445BB"/>
    <w:rsid w:val="00645977"/>
    <w:rsid w:val="006479CB"/>
    <w:rsid w:val="00650F87"/>
    <w:rsid w:val="006539DC"/>
    <w:rsid w:val="006550EA"/>
    <w:rsid w:val="00655913"/>
    <w:rsid w:val="006575D5"/>
    <w:rsid w:val="006706A8"/>
    <w:rsid w:val="00670F77"/>
    <w:rsid w:val="00681752"/>
    <w:rsid w:val="00681C3F"/>
    <w:rsid w:val="00681C80"/>
    <w:rsid w:val="00687000"/>
    <w:rsid w:val="006903AF"/>
    <w:rsid w:val="006913F0"/>
    <w:rsid w:val="00691A15"/>
    <w:rsid w:val="00691A6A"/>
    <w:rsid w:val="006935AF"/>
    <w:rsid w:val="00694320"/>
    <w:rsid w:val="006943C8"/>
    <w:rsid w:val="0069623C"/>
    <w:rsid w:val="00697437"/>
    <w:rsid w:val="006A18CB"/>
    <w:rsid w:val="006A25E0"/>
    <w:rsid w:val="006A68CE"/>
    <w:rsid w:val="006B20A2"/>
    <w:rsid w:val="006B212B"/>
    <w:rsid w:val="006C4A32"/>
    <w:rsid w:val="006D5B18"/>
    <w:rsid w:val="006D7CA8"/>
    <w:rsid w:val="006E4462"/>
    <w:rsid w:val="006E51BB"/>
    <w:rsid w:val="006F1DAC"/>
    <w:rsid w:val="006F1EBD"/>
    <w:rsid w:val="006F2FC6"/>
    <w:rsid w:val="006F3CF8"/>
    <w:rsid w:val="006F7E96"/>
    <w:rsid w:val="00701E6D"/>
    <w:rsid w:val="0070289F"/>
    <w:rsid w:val="007049CF"/>
    <w:rsid w:val="00711E99"/>
    <w:rsid w:val="00717D08"/>
    <w:rsid w:val="00726877"/>
    <w:rsid w:val="0072774E"/>
    <w:rsid w:val="00734DB6"/>
    <w:rsid w:val="00735F38"/>
    <w:rsid w:val="0074040D"/>
    <w:rsid w:val="00743710"/>
    <w:rsid w:val="00744BEA"/>
    <w:rsid w:val="00746FA4"/>
    <w:rsid w:val="0074744D"/>
    <w:rsid w:val="00747991"/>
    <w:rsid w:val="007504CC"/>
    <w:rsid w:val="00754A65"/>
    <w:rsid w:val="00755876"/>
    <w:rsid w:val="00755F94"/>
    <w:rsid w:val="00757791"/>
    <w:rsid w:val="007642C4"/>
    <w:rsid w:val="00766C1B"/>
    <w:rsid w:val="007715B4"/>
    <w:rsid w:val="0077430E"/>
    <w:rsid w:val="00777544"/>
    <w:rsid w:val="0078053C"/>
    <w:rsid w:val="007812A1"/>
    <w:rsid w:val="007848D0"/>
    <w:rsid w:val="007869B3"/>
    <w:rsid w:val="007871FC"/>
    <w:rsid w:val="0079098D"/>
    <w:rsid w:val="00795999"/>
    <w:rsid w:val="00797195"/>
    <w:rsid w:val="00797DD8"/>
    <w:rsid w:val="007A0DFD"/>
    <w:rsid w:val="007A0E7C"/>
    <w:rsid w:val="007A1B90"/>
    <w:rsid w:val="007A2A74"/>
    <w:rsid w:val="007A5990"/>
    <w:rsid w:val="007A5AC7"/>
    <w:rsid w:val="007A5C01"/>
    <w:rsid w:val="007B30B9"/>
    <w:rsid w:val="007C34A9"/>
    <w:rsid w:val="007C76F9"/>
    <w:rsid w:val="007C7A04"/>
    <w:rsid w:val="007D4D4C"/>
    <w:rsid w:val="007D789D"/>
    <w:rsid w:val="007E1044"/>
    <w:rsid w:val="007E122B"/>
    <w:rsid w:val="007E37BD"/>
    <w:rsid w:val="007F0F7B"/>
    <w:rsid w:val="007F2154"/>
    <w:rsid w:val="007F2867"/>
    <w:rsid w:val="007F3405"/>
    <w:rsid w:val="007F591D"/>
    <w:rsid w:val="007F5EDC"/>
    <w:rsid w:val="00800686"/>
    <w:rsid w:val="008016F5"/>
    <w:rsid w:val="008022F0"/>
    <w:rsid w:val="00802B55"/>
    <w:rsid w:val="00812705"/>
    <w:rsid w:val="0081272C"/>
    <w:rsid w:val="00814E02"/>
    <w:rsid w:val="008157ED"/>
    <w:rsid w:val="00820202"/>
    <w:rsid w:val="00820FE6"/>
    <w:rsid w:val="008218FD"/>
    <w:rsid w:val="0082319A"/>
    <w:rsid w:val="00823D9D"/>
    <w:rsid w:val="008269A5"/>
    <w:rsid w:val="00840528"/>
    <w:rsid w:val="008412BD"/>
    <w:rsid w:val="00841743"/>
    <w:rsid w:val="00856522"/>
    <w:rsid w:val="008667C5"/>
    <w:rsid w:val="00877BE8"/>
    <w:rsid w:val="00881CD6"/>
    <w:rsid w:val="008841C0"/>
    <w:rsid w:val="0088773C"/>
    <w:rsid w:val="008921EC"/>
    <w:rsid w:val="0089288A"/>
    <w:rsid w:val="0089355E"/>
    <w:rsid w:val="00894633"/>
    <w:rsid w:val="00896B87"/>
    <w:rsid w:val="008A106B"/>
    <w:rsid w:val="008A2FC7"/>
    <w:rsid w:val="008A31D2"/>
    <w:rsid w:val="008A48A6"/>
    <w:rsid w:val="008A6497"/>
    <w:rsid w:val="008A6798"/>
    <w:rsid w:val="008B4D56"/>
    <w:rsid w:val="008B6EFE"/>
    <w:rsid w:val="008D2B5C"/>
    <w:rsid w:val="008E3476"/>
    <w:rsid w:val="008E70E4"/>
    <w:rsid w:val="008F0ABD"/>
    <w:rsid w:val="008F3569"/>
    <w:rsid w:val="008F6868"/>
    <w:rsid w:val="008F7785"/>
    <w:rsid w:val="008F7BBA"/>
    <w:rsid w:val="009001D1"/>
    <w:rsid w:val="00900C5C"/>
    <w:rsid w:val="00914AE0"/>
    <w:rsid w:val="009155E3"/>
    <w:rsid w:val="00916C74"/>
    <w:rsid w:val="0091793E"/>
    <w:rsid w:val="00917FD4"/>
    <w:rsid w:val="009270C2"/>
    <w:rsid w:val="00931BDA"/>
    <w:rsid w:val="0093280E"/>
    <w:rsid w:val="00934436"/>
    <w:rsid w:val="00937CE9"/>
    <w:rsid w:val="00937FF5"/>
    <w:rsid w:val="00940B35"/>
    <w:rsid w:val="00946CD8"/>
    <w:rsid w:val="00947A65"/>
    <w:rsid w:val="00950322"/>
    <w:rsid w:val="009539E5"/>
    <w:rsid w:val="00953E93"/>
    <w:rsid w:val="00954AF2"/>
    <w:rsid w:val="00954CE9"/>
    <w:rsid w:val="00962CFB"/>
    <w:rsid w:val="009653CC"/>
    <w:rsid w:val="00965BA1"/>
    <w:rsid w:val="00970A88"/>
    <w:rsid w:val="009728A7"/>
    <w:rsid w:val="00972A62"/>
    <w:rsid w:val="00973B92"/>
    <w:rsid w:val="00974911"/>
    <w:rsid w:val="00975CC4"/>
    <w:rsid w:val="00976083"/>
    <w:rsid w:val="00983ED2"/>
    <w:rsid w:val="00984B63"/>
    <w:rsid w:val="009854D6"/>
    <w:rsid w:val="00985E04"/>
    <w:rsid w:val="00987C28"/>
    <w:rsid w:val="0099337D"/>
    <w:rsid w:val="0099494F"/>
    <w:rsid w:val="009A7B3D"/>
    <w:rsid w:val="009C6273"/>
    <w:rsid w:val="009D4120"/>
    <w:rsid w:val="009D5CA4"/>
    <w:rsid w:val="009D7F66"/>
    <w:rsid w:val="009E56CD"/>
    <w:rsid w:val="009E5968"/>
    <w:rsid w:val="009E7E26"/>
    <w:rsid w:val="009F13EE"/>
    <w:rsid w:val="009F4039"/>
    <w:rsid w:val="009F5527"/>
    <w:rsid w:val="009F7289"/>
    <w:rsid w:val="00A00535"/>
    <w:rsid w:val="00A00597"/>
    <w:rsid w:val="00A02763"/>
    <w:rsid w:val="00A03D69"/>
    <w:rsid w:val="00A045F5"/>
    <w:rsid w:val="00A0496F"/>
    <w:rsid w:val="00A05748"/>
    <w:rsid w:val="00A05922"/>
    <w:rsid w:val="00A070AC"/>
    <w:rsid w:val="00A07FF2"/>
    <w:rsid w:val="00A1152D"/>
    <w:rsid w:val="00A12BB5"/>
    <w:rsid w:val="00A13CC7"/>
    <w:rsid w:val="00A147C1"/>
    <w:rsid w:val="00A14CE0"/>
    <w:rsid w:val="00A20385"/>
    <w:rsid w:val="00A2212F"/>
    <w:rsid w:val="00A270D0"/>
    <w:rsid w:val="00A42739"/>
    <w:rsid w:val="00A441B1"/>
    <w:rsid w:val="00A446FF"/>
    <w:rsid w:val="00A44B07"/>
    <w:rsid w:val="00A47D75"/>
    <w:rsid w:val="00A6248B"/>
    <w:rsid w:val="00A64323"/>
    <w:rsid w:val="00A70730"/>
    <w:rsid w:val="00A7208E"/>
    <w:rsid w:val="00A74ACB"/>
    <w:rsid w:val="00A74CED"/>
    <w:rsid w:val="00A8169A"/>
    <w:rsid w:val="00A818E1"/>
    <w:rsid w:val="00A823F2"/>
    <w:rsid w:val="00AA24F2"/>
    <w:rsid w:val="00AA7540"/>
    <w:rsid w:val="00AB2C98"/>
    <w:rsid w:val="00AB2FC1"/>
    <w:rsid w:val="00AB3E31"/>
    <w:rsid w:val="00AB4560"/>
    <w:rsid w:val="00AB6D4D"/>
    <w:rsid w:val="00AB79E1"/>
    <w:rsid w:val="00AC6AB4"/>
    <w:rsid w:val="00AC6DE7"/>
    <w:rsid w:val="00AD1771"/>
    <w:rsid w:val="00AD4252"/>
    <w:rsid w:val="00AE0032"/>
    <w:rsid w:val="00AE094F"/>
    <w:rsid w:val="00AE12A7"/>
    <w:rsid w:val="00AE24D8"/>
    <w:rsid w:val="00AE42C9"/>
    <w:rsid w:val="00AE4CB7"/>
    <w:rsid w:val="00AE51EA"/>
    <w:rsid w:val="00AF26A5"/>
    <w:rsid w:val="00B04A4E"/>
    <w:rsid w:val="00B04DF1"/>
    <w:rsid w:val="00B07224"/>
    <w:rsid w:val="00B1543C"/>
    <w:rsid w:val="00B16682"/>
    <w:rsid w:val="00B16D1B"/>
    <w:rsid w:val="00B174DA"/>
    <w:rsid w:val="00B205E2"/>
    <w:rsid w:val="00B20F4D"/>
    <w:rsid w:val="00B30D2B"/>
    <w:rsid w:val="00B32AE3"/>
    <w:rsid w:val="00B42535"/>
    <w:rsid w:val="00B4384F"/>
    <w:rsid w:val="00B521BF"/>
    <w:rsid w:val="00B53945"/>
    <w:rsid w:val="00B60AFE"/>
    <w:rsid w:val="00B62518"/>
    <w:rsid w:val="00B62C10"/>
    <w:rsid w:val="00B63229"/>
    <w:rsid w:val="00B646E9"/>
    <w:rsid w:val="00B64F41"/>
    <w:rsid w:val="00B650D9"/>
    <w:rsid w:val="00B70F35"/>
    <w:rsid w:val="00B71F29"/>
    <w:rsid w:val="00B72294"/>
    <w:rsid w:val="00B84AE9"/>
    <w:rsid w:val="00B86932"/>
    <w:rsid w:val="00B8714B"/>
    <w:rsid w:val="00B87F90"/>
    <w:rsid w:val="00B93BBC"/>
    <w:rsid w:val="00B944FB"/>
    <w:rsid w:val="00BB0192"/>
    <w:rsid w:val="00BB362E"/>
    <w:rsid w:val="00BB625E"/>
    <w:rsid w:val="00BB7D36"/>
    <w:rsid w:val="00BC18AA"/>
    <w:rsid w:val="00BC221A"/>
    <w:rsid w:val="00BC2C1E"/>
    <w:rsid w:val="00BC34DC"/>
    <w:rsid w:val="00BC4A33"/>
    <w:rsid w:val="00BC515B"/>
    <w:rsid w:val="00BC5BD3"/>
    <w:rsid w:val="00BD01C5"/>
    <w:rsid w:val="00BD329E"/>
    <w:rsid w:val="00BD73A4"/>
    <w:rsid w:val="00BE0C27"/>
    <w:rsid w:val="00BE0DB2"/>
    <w:rsid w:val="00BE1711"/>
    <w:rsid w:val="00BE6914"/>
    <w:rsid w:val="00BF0C9A"/>
    <w:rsid w:val="00BF16AF"/>
    <w:rsid w:val="00BF1B85"/>
    <w:rsid w:val="00BF4888"/>
    <w:rsid w:val="00BF72D4"/>
    <w:rsid w:val="00BF7743"/>
    <w:rsid w:val="00C010B4"/>
    <w:rsid w:val="00C07942"/>
    <w:rsid w:val="00C1474D"/>
    <w:rsid w:val="00C1715C"/>
    <w:rsid w:val="00C20B10"/>
    <w:rsid w:val="00C20E35"/>
    <w:rsid w:val="00C21593"/>
    <w:rsid w:val="00C23394"/>
    <w:rsid w:val="00C23454"/>
    <w:rsid w:val="00C23A8F"/>
    <w:rsid w:val="00C23EFD"/>
    <w:rsid w:val="00C25EA6"/>
    <w:rsid w:val="00C26B37"/>
    <w:rsid w:val="00C313A4"/>
    <w:rsid w:val="00C3497A"/>
    <w:rsid w:val="00C34E07"/>
    <w:rsid w:val="00C3512E"/>
    <w:rsid w:val="00C41314"/>
    <w:rsid w:val="00C43161"/>
    <w:rsid w:val="00C46B45"/>
    <w:rsid w:val="00C46EE3"/>
    <w:rsid w:val="00C51E53"/>
    <w:rsid w:val="00C54BEE"/>
    <w:rsid w:val="00C56C3D"/>
    <w:rsid w:val="00C56DB0"/>
    <w:rsid w:val="00C57669"/>
    <w:rsid w:val="00C71ECF"/>
    <w:rsid w:val="00C721D5"/>
    <w:rsid w:val="00C7248D"/>
    <w:rsid w:val="00C7259D"/>
    <w:rsid w:val="00C779FD"/>
    <w:rsid w:val="00C80D94"/>
    <w:rsid w:val="00C83373"/>
    <w:rsid w:val="00C84442"/>
    <w:rsid w:val="00C91073"/>
    <w:rsid w:val="00C91123"/>
    <w:rsid w:val="00C9215C"/>
    <w:rsid w:val="00C9261E"/>
    <w:rsid w:val="00C93545"/>
    <w:rsid w:val="00C94952"/>
    <w:rsid w:val="00C96716"/>
    <w:rsid w:val="00C96A38"/>
    <w:rsid w:val="00CA15AC"/>
    <w:rsid w:val="00CB25C5"/>
    <w:rsid w:val="00CB573A"/>
    <w:rsid w:val="00CB6678"/>
    <w:rsid w:val="00CD07BC"/>
    <w:rsid w:val="00CD3B44"/>
    <w:rsid w:val="00CE23D4"/>
    <w:rsid w:val="00CE5E82"/>
    <w:rsid w:val="00CF350F"/>
    <w:rsid w:val="00CF3B2A"/>
    <w:rsid w:val="00CF7B10"/>
    <w:rsid w:val="00CF7EF4"/>
    <w:rsid w:val="00D03793"/>
    <w:rsid w:val="00D115EA"/>
    <w:rsid w:val="00D11F55"/>
    <w:rsid w:val="00D17D9E"/>
    <w:rsid w:val="00D202BB"/>
    <w:rsid w:val="00D210C1"/>
    <w:rsid w:val="00D231B4"/>
    <w:rsid w:val="00D23686"/>
    <w:rsid w:val="00D25548"/>
    <w:rsid w:val="00D267C8"/>
    <w:rsid w:val="00D2788A"/>
    <w:rsid w:val="00D328B8"/>
    <w:rsid w:val="00D32CC0"/>
    <w:rsid w:val="00D34D2B"/>
    <w:rsid w:val="00D37DE0"/>
    <w:rsid w:val="00D52EBA"/>
    <w:rsid w:val="00D53EF4"/>
    <w:rsid w:val="00D57518"/>
    <w:rsid w:val="00D57D41"/>
    <w:rsid w:val="00D6292B"/>
    <w:rsid w:val="00D64061"/>
    <w:rsid w:val="00D644A4"/>
    <w:rsid w:val="00D71E1D"/>
    <w:rsid w:val="00D73F0B"/>
    <w:rsid w:val="00D86768"/>
    <w:rsid w:val="00D8772B"/>
    <w:rsid w:val="00D95A8B"/>
    <w:rsid w:val="00D96194"/>
    <w:rsid w:val="00D96C9C"/>
    <w:rsid w:val="00DA105B"/>
    <w:rsid w:val="00DB050C"/>
    <w:rsid w:val="00DB4530"/>
    <w:rsid w:val="00DB5C4F"/>
    <w:rsid w:val="00DC024C"/>
    <w:rsid w:val="00DC0410"/>
    <w:rsid w:val="00DC07CD"/>
    <w:rsid w:val="00DC2016"/>
    <w:rsid w:val="00DC3444"/>
    <w:rsid w:val="00DC7EBA"/>
    <w:rsid w:val="00DD3247"/>
    <w:rsid w:val="00DE0DF9"/>
    <w:rsid w:val="00DE1204"/>
    <w:rsid w:val="00DE1DD0"/>
    <w:rsid w:val="00DE7A98"/>
    <w:rsid w:val="00DF0F7B"/>
    <w:rsid w:val="00DF5FDB"/>
    <w:rsid w:val="00E01ADA"/>
    <w:rsid w:val="00E03992"/>
    <w:rsid w:val="00E04C45"/>
    <w:rsid w:val="00E063CF"/>
    <w:rsid w:val="00E06A96"/>
    <w:rsid w:val="00E06EC2"/>
    <w:rsid w:val="00E07A1C"/>
    <w:rsid w:val="00E07E67"/>
    <w:rsid w:val="00E11242"/>
    <w:rsid w:val="00E15406"/>
    <w:rsid w:val="00E17B1D"/>
    <w:rsid w:val="00E21047"/>
    <w:rsid w:val="00E22979"/>
    <w:rsid w:val="00E23595"/>
    <w:rsid w:val="00E2532A"/>
    <w:rsid w:val="00E3773C"/>
    <w:rsid w:val="00E37D53"/>
    <w:rsid w:val="00E37F09"/>
    <w:rsid w:val="00E403EE"/>
    <w:rsid w:val="00E40B8D"/>
    <w:rsid w:val="00E41C8A"/>
    <w:rsid w:val="00E42C5D"/>
    <w:rsid w:val="00E42D1A"/>
    <w:rsid w:val="00E46002"/>
    <w:rsid w:val="00E47028"/>
    <w:rsid w:val="00E50100"/>
    <w:rsid w:val="00E50A4D"/>
    <w:rsid w:val="00E5146B"/>
    <w:rsid w:val="00E51880"/>
    <w:rsid w:val="00E52261"/>
    <w:rsid w:val="00E61388"/>
    <w:rsid w:val="00E62684"/>
    <w:rsid w:val="00E6270A"/>
    <w:rsid w:val="00E63306"/>
    <w:rsid w:val="00E66B3F"/>
    <w:rsid w:val="00E75727"/>
    <w:rsid w:val="00E757B8"/>
    <w:rsid w:val="00E7618E"/>
    <w:rsid w:val="00E77F70"/>
    <w:rsid w:val="00E84F81"/>
    <w:rsid w:val="00E87EAC"/>
    <w:rsid w:val="00E905E2"/>
    <w:rsid w:val="00E93DBB"/>
    <w:rsid w:val="00E94CD7"/>
    <w:rsid w:val="00E959BF"/>
    <w:rsid w:val="00E962B1"/>
    <w:rsid w:val="00E9738C"/>
    <w:rsid w:val="00EA06FB"/>
    <w:rsid w:val="00EA68E8"/>
    <w:rsid w:val="00EA704A"/>
    <w:rsid w:val="00EA7D27"/>
    <w:rsid w:val="00EB0533"/>
    <w:rsid w:val="00EB1924"/>
    <w:rsid w:val="00EB1C48"/>
    <w:rsid w:val="00EB435D"/>
    <w:rsid w:val="00EC4025"/>
    <w:rsid w:val="00ED163C"/>
    <w:rsid w:val="00ED3F54"/>
    <w:rsid w:val="00ED56DE"/>
    <w:rsid w:val="00ED7945"/>
    <w:rsid w:val="00EE0A3E"/>
    <w:rsid w:val="00EE1988"/>
    <w:rsid w:val="00EE52A0"/>
    <w:rsid w:val="00EE52C3"/>
    <w:rsid w:val="00EF4594"/>
    <w:rsid w:val="00EF613C"/>
    <w:rsid w:val="00F00B1C"/>
    <w:rsid w:val="00F022A2"/>
    <w:rsid w:val="00F154BE"/>
    <w:rsid w:val="00F1660B"/>
    <w:rsid w:val="00F1673C"/>
    <w:rsid w:val="00F209EF"/>
    <w:rsid w:val="00F22AA6"/>
    <w:rsid w:val="00F31A42"/>
    <w:rsid w:val="00F3346D"/>
    <w:rsid w:val="00F4039E"/>
    <w:rsid w:val="00F40647"/>
    <w:rsid w:val="00F41E1D"/>
    <w:rsid w:val="00F42C4F"/>
    <w:rsid w:val="00F461EC"/>
    <w:rsid w:val="00F5068B"/>
    <w:rsid w:val="00F516ED"/>
    <w:rsid w:val="00F53091"/>
    <w:rsid w:val="00F53B4C"/>
    <w:rsid w:val="00F53C3D"/>
    <w:rsid w:val="00F60AF7"/>
    <w:rsid w:val="00F61C69"/>
    <w:rsid w:val="00F63E69"/>
    <w:rsid w:val="00F6426C"/>
    <w:rsid w:val="00F64F7F"/>
    <w:rsid w:val="00F71C73"/>
    <w:rsid w:val="00F71F66"/>
    <w:rsid w:val="00F75DDE"/>
    <w:rsid w:val="00F778DB"/>
    <w:rsid w:val="00F81417"/>
    <w:rsid w:val="00F816A4"/>
    <w:rsid w:val="00F84AD1"/>
    <w:rsid w:val="00F85C81"/>
    <w:rsid w:val="00F86C1B"/>
    <w:rsid w:val="00F92966"/>
    <w:rsid w:val="00F92EA9"/>
    <w:rsid w:val="00F95109"/>
    <w:rsid w:val="00FA41BE"/>
    <w:rsid w:val="00FA44EA"/>
    <w:rsid w:val="00FA7F37"/>
    <w:rsid w:val="00FB02D9"/>
    <w:rsid w:val="00FB454F"/>
    <w:rsid w:val="00FB5E27"/>
    <w:rsid w:val="00FC181C"/>
    <w:rsid w:val="00FC286A"/>
    <w:rsid w:val="00FC2DED"/>
    <w:rsid w:val="00FC4BDE"/>
    <w:rsid w:val="00FD0419"/>
    <w:rsid w:val="00FD3065"/>
    <w:rsid w:val="00FD5105"/>
    <w:rsid w:val="00FE0621"/>
    <w:rsid w:val="00FF031F"/>
    <w:rsid w:val="00FF51BA"/>
    <w:rsid w:val="00FF6B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List" w:semiHidden="0"/>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lsdException w:name="Subtitle" w:semiHidden="0" w:unhideWhenUsed="0"/>
    <w:lsdException w:name="Body Text 3" w:semiHidden="0"/>
    <w:lsdException w:name="Body Text Indent 2" w:semiHidden="0"/>
    <w:lsdException w:name="Body Text Indent 3" w:semiHidden="0"/>
    <w:lsdException w:name="Block Text" w:semiHidden="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link w:val="ZhlavChar"/>
    <w:uiPriority w:val="99"/>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B53945"/>
    <w:rPr>
      <w:color w:val="800080"/>
      <w:u w:val="single"/>
    </w:rPr>
  </w:style>
  <w:style w:type="character" w:customStyle="1" w:styleId="ZhlavChar">
    <w:name w:val="Záhlaví Char"/>
    <w:aliases w:val="HH Header Char"/>
    <w:basedOn w:val="Standardnpsmoodstavce"/>
    <w:link w:val="Zhlav"/>
    <w:uiPriority w:val="99"/>
    <w:rsid w:val="00896B87"/>
    <w:rPr>
      <w:rFonts w:ascii="Arial" w:hAnsi="Arial"/>
      <w:sz w:val="16"/>
      <w:szCs w:val="24"/>
      <w:lang w:eastAsia="en-US"/>
    </w:rPr>
  </w:style>
  <w:style w:type="paragraph" w:styleId="Revize">
    <w:name w:val="Revision"/>
    <w:hidden/>
    <w:uiPriority w:val="99"/>
    <w:semiHidden/>
    <w:rsid w:val="00E61388"/>
    <w:rPr>
      <w:sz w:val="22"/>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semiHidden="0" w:unhideWhenUsed="0" w:qFormat="1"/>
    <w:lsdException w:name="heading 3" w:semiHidden="0" w:qFormat="1"/>
    <w:lsdException w:name="heading 4" w:semiHidden="0"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header" w:uiPriority="99"/>
    <w:lsdException w:name="caption" w:qFormat="1"/>
    <w:lsdException w:name="footnote reference" w:uiPriority="99"/>
    <w:lsdException w:name="List" w:semiHidden="0"/>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Title" w:semiHidden="0" w:unhideWhenUsed="0"/>
    <w:lsdException w:name="Subtitle" w:semiHidden="0" w:unhideWhenUsed="0"/>
    <w:lsdException w:name="Body Text 3" w:semiHidden="0"/>
    <w:lsdException w:name="Body Text Indent 2" w:semiHidden="0"/>
    <w:lsdException w:name="Body Text Indent 3" w:semiHidden="0"/>
    <w:lsdException w:name="Block Text" w:semiHidden="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link w:val="ZhlavChar"/>
    <w:uiPriority w:val="99"/>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B53945"/>
    <w:rPr>
      <w:color w:val="800080"/>
      <w:u w:val="single"/>
    </w:rPr>
  </w:style>
  <w:style w:type="character" w:customStyle="1" w:styleId="ZhlavChar">
    <w:name w:val="Záhlaví Char"/>
    <w:aliases w:val="HH Header Char"/>
    <w:basedOn w:val="Standardnpsmoodstavce"/>
    <w:link w:val="Zhlav"/>
    <w:uiPriority w:val="99"/>
    <w:rsid w:val="00896B87"/>
    <w:rPr>
      <w:rFonts w:ascii="Arial" w:hAnsi="Arial"/>
      <w:sz w:val="16"/>
      <w:szCs w:val="24"/>
      <w:lang w:eastAsia="en-US"/>
    </w:rPr>
  </w:style>
  <w:style w:type="paragraph" w:styleId="Revize">
    <w:name w:val="Revision"/>
    <w:hidden/>
    <w:uiPriority w:val="99"/>
    <w:semiHidden/>
    <w:rsid w:val="00E61388"/>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528939">
      <w:bodyDiv w:val="1"/>
      <w:marLeft w:val="0"/>
      <w:marRight w:val="0"/>
      <w:marTop w:val="0"/>
      <w:marBottom w:val="0"/>
      <w:divBdr>
        <w:top w:val="none" w:sz="0" w:space="0" w:color="auto"/>
        <w:left w:val="none" w:sz="0" w:space="0" w:color="auto"/>
        <w:bottom w:val="none" w:sz="0" w:space="0" w:color="auto"/>
        <w:right w:val="none" w:sz="0" w:space="0" w:color="auto"/>
      </w:divBdr>
    </w:div>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928731587">
      <w:bodyDiv w:val="1"/>
      <w:marLeft w:val="0"/>
      <w:marRight w:val="0"/>
      <w:marTop w:val="0"/>
      <w:marBottom w:val="0"/>
      <w:divBdr>
        <w:top w:val="none" w:sz="0" w:space="0" w:color="auto"/>
        <w:left w:val="none" w:sz="0" w:space="0" w:color="auto"/>
        <w:bottom w:val="none" w:sz="0" w:space="0" w:color="auto"/>
        <w:right w:val="none" w:sz="0" w:space="0" w:color="auto"/>
      </w:divBdr>
    </w:div>
    <w:div w:id="941575368">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1944874568">
      <w:bodyDiv w:val="1"/>
      <w:marLeft w:val="0"/>
      <w:marRight w:val="0"/>
      <w:marTop w:val="0"/>
      <w:marBottom w:val="0"/>
      <w:divBdr>
        <w:top w:val="none" w:sz="0" w:space="0" w:color="auto"/>
        <w:left w:val="none" w:sz="0" w:space="0" w:color="auto"/>
        <w:bottom w:val="none" w:sz="0" w:space="0" w:color="auto"/>
        <w:right w:val="none" w:sz="0" w:space="0" w:color="auto"/>
      </w:divBdr>
    </w:div>
    <w:div w:id="1951278980">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53DBE-4A48-48BA-9A14-5B9570F9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15578</Words>
  <Characters>91917</Characters>
  <Application>Microsoft Office Word</Application>
  <DocSecurity>0</DocSecurity>
  <Lines>765</Lines>
  <Paragraphs>214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107281</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2019-04-18T09:54:00Z</dcterms:created>
  <dcterms:modified xsi:type="dcterms:W3CDTF">2019-04-18T09:54:00Z</dcterms:modified>
</cp:coreProperties>
</file>